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C" w:rsidRDefault="00A60EE4">
      <w:pPr>
        <w:rPr>
          <w:sz w:val="20"/>
        </w:rPr>
      </w:pPr>
      <w:r>
        <w:rPr>
          <w:sz w:val="20"/>
        </w:rPr>
        <w:t xml:space="preserve"> </w:t>
      </w:r>
    </w:p>
    <w:p w:rsidR="00995474" w:rsidRDefault="00995474">
      <w:pPr>
        <w:rPr>
          <w:sz w:val="20"/>
        </w:rPr>
      </w:pPr>
    </w:p>
    <w:p w:rsidR="00995474" w:rsidRDefault="00995474">
      <w:pPr>
        <w:rPr>
          <w:sz w:val="20"/>
        </w:rPr>
      </w:pPr>
    </w:p>
    <w:p w:rsidR="00995474" w:rsidRDefault="00995474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1241"/>
      </w:tblGrid>
      <w:tr w:rsidR="005F09D7" w:rsidTr="00B95C2C">
        <w:tc>
          <w:tcPr>
            <w:tcW w:w="1384" w:type="dxa"/>
          </w:tcPr>
          <w:p w:rsidR="005F09D7" w:rsidRDefault="005F09D7" w:rsidP="00B95C2C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53642" cy="885825"/>
                  <wp:effectExtent l="0" t="0" r="0" b="0"/>
                  <wp:docPr id="10" name="Picture 8" descr="O:\education\Marketing\CPD4ALL\Portrai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education\Marketing\CPD4ALL\Portrai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26" cy="8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F09D7" w:rsidRPr="00A97B41" w:rsidRDefault="005F09D7" w:rsidP="005F09D7">
            <w:pPr>
              <w:pStyle w:val="Heading1"/>
              <w:jc w:val="center"/>
              <w:rPr>
                <w:sz w:val="24"/>
              </w:rPr>
            </w:pPr>
            <w:r w:rsidRPr="00A97B41">
              <w:rPr>
                <w:sz w:val="24"/>
              </w:rPr>
              <w:t>Centre for Professional Development &amp; Lifelong Learning, School of Pharmacy</w:t>
            </w:r>
          </w:p>
          <w:p w:rsidR="005F09D7" w:rsidRPr="00A97B41" w:rsidRDefault="005F09D7" w:rsidP="005F09D7">
            <w:pPr>
              <w:pStyle w:val="Heading1"/>
              <w:jc w:val="center"/>
              <w:rPr>
                <w:sz w:val="24"/>
              </w:rPr>
            </w:pPr>
            <w:r w:rsidRPr="00A97B41">
              <w:rPr>
                <w:sz w:val="24"/>
              </w:rPr>
              <w:t>Application Form</w:t>
            </w:r>
          </w:p>
          <w:p w:rsidR="005F09D7" w:rsidRPr="00351458" w:rsidRDefault="005F09D7" w:rsidP="005F09D7">
            <w:pPr>
              <w:jc w:val="center"/>
              <w:rPr>
                <w:b/>
                <w:sz w:val="22"/>
                <w:szCs w:val="22"/>
              </w:rPr>
            </w:pPr>
            <w:r w:rsidRPr="00104846">
              <w:rPr>
                <w:b/>
                <w:sz w:val="22"/>
                <w:szCs w:val="22"/>
              </w:rPr>
              <w:t>To Study Individual Modules as Short Courses or Part of Another Programme</w:t>
            </w:r>
          </w:p>
        </w:tc>
        <w:tc>
          <w:tcPr>
            <w:tcW w:w="1241" w:type="dxa"/>
          </w:tcPr>
          <w:p w:rsidR="005F09D7" w:rsidRDefault="005F09D7" w:rsidP="00B95C2C">
            <w:pPr>
              <w:rPr>
                <w:sz w:val="20"/>
              </w:rPr>
            </w:pPr>
            <w:r>
              <w:rPr>
                <w:noProof/>
                <w:sz w:val="22"/>
                <w:lang w:eastAsia="en-GB"/>
              </w:rPr>
              <w:drawing>
                <wp:inline distT="0" distB="0" distL="0" distR="0">
                  <wp:extent cx="564258" cy="885825"/>
                  <wp:effectExtent l="0" t="0" r="7620" b="0"/>
                  <wp:docPr id="11" name="Picture 7" descr="Keele_Logo_vertical_stacked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ele_Logo_vertical_stacked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647" cy="8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9D7" w:rsidTr="00B95C2C">
        <w:tc>
          <w:tcPr>
            <w:tcW w:w="9854" w:type="dxa"/>
            <w:gridSpan w:val="3"/>
          </w:tcPr>
          <w:p w:rsidR="00F35795" w:rsidRDefault="00F35795" w:rsidP="00F35795">
            <w:pPr>
              <w:rPr>
                <w:sz w:val="20"/>
              </w:rPr>
            </w:pPr>
          </w:p>
          <w:p w:rsidR="00F35795" w:rsidRPr="00F35795" w:rsidRDefault="00F35795" w:rsidP="00F35795">
            <w:pPr>
              <w:rPr>
                <w:sz w:val="20"/>
              </w:rPr>
            </w:pPr>
            <w:r w:rsidRPr="00F35795">
              <w:rPr>
                <w:sz w:val="20"/>
              </w:rPr>
              <w:t>Please return your completed application and Equal Opportunities Monitoring form to the relevant</w:t>
            </w:r>
          </w:p>
          <w:p w:rsidR="00F35795" w:rsidRDefault="00F35795" w:rsidP="00F35795">
            <w:pPr>
              <w:rPr>
                <w:sz w:val="20"/>
              </w:rPr>
            </w:pPr>
            <w:r w:rsidRPr="00F35795">
              <w:rPr>
                <w:sz w:val="20"/>
              </w:rPr>
              <w:t>Programme Co-ordinator/Administrator depending upon your area of practice:</w:t>
            </w:r>
          </w:p>
          <w:p w:rsidR="00F35795" w:rsidRPr="00F35795" w:rsidRDefault="00F35795" w:rsidP="00F35795">
            <w:pPr>
              <w:rPr>
                <w:sz w:val="20"/>
              </w:rPr>
            </w:pPr>
          </w:p>
          <w:p w:rsidR="009B6CF5" w:rsidRDefault="00F35795" w:rsidP="00F35795">
            <w:pPr>
              <w:rPr>
                <w:sz w:val="20"/>
              </w:rPr>
            </w:pPr>
            <w:r w:rsidRPr="00F35795">
              <w:rPr>
                <w:sz w:val="20"/>
              </w:rPr>
              <w:t>You will be advised of method of payment once your application has been accepted.</w:t>
            </w:r>
          </w:p>
          <w:p w:rsidR="00B7715A" w:rsidRDefault="00B7715A" w:rsidP="00F35795">
            <w:pPr>
              <w:rPr>
                <w:sz w:val="20"/>
              </w:rPr>
            </w:pPr>
          </w:p>
          <w:p w:rsidR="00B7715A" w:rsidRPr="00B7715A" w:rsidRDefault="00B7715A" w:rsidP="00F35795">
            <w:pPr>
              <w:rPr>
                <w:b/>
                <w:sz w:val="20"/>
              </w:rPr>
            </w:pPr>
            <w:r w:rsidRPr="00B7715A">
              <w:rPr>
                <w:b/>
                <w:sz w:val="20"/>
              </w:rPr>
              <w:t>Module Costs:</w:t>
            </w:r>
          </w:p>
          <w:p w:rsidR="00B7715A" w:rsidRDefault="00B7715A" w:rsidP="00F35795">
            <w:pPr>
              <w:rPr>
                <w:sz w:val="20"/>
              </w:rPr>
            </w:pPr>
            <w:r>
              <w:rPr>
                <w:sz w:val="20"/>
              </w:rPr>
              <w:t>10 credit module  - £480.00</w:t>
            </w:r>
          </w:p>
          <w:p w:rsidR="00B7715A" w:rsidRDefault="00B7715A" w:rsidP="00F35795">
            <w:pPr>
              <w:rPr>
                <w:sz w:val="20"/>
              </w:rPr>
            </w:pPr>
            <w:r>
              <w:rPr>
                <w:sz w:val="20"/>
              </w:rPr>
              <w:t>15 credit module -  £720.00</w:t>
            </w:r>
          </w:p>
          <w:p w:rsidR="00B7715A" w:rsidRDefault="00B7715A" w:rsidP="00F35795">
            <w:pPr>
              <w:rPr>
                <w:sz w:val="20"/>
              </w:rPr>
            </w:pPr>
            <w:r>
              <w:rPr>
                <w:sz w:val="20"/>
              </w:rPr>
              <w:t xml:space="preserve">30 credit module -  </w:t>
            </w:r>
            <w:r w:rsidR="00B95895">
              <w:rPr>
                <w:sz w:val="20"/>
              </w:rPr>
              <w:t>£1,29</w:t>
            </w:r>
            <w:bookmarkStart w:id="0" w:name="_GoBack"/>
            <w:bookmarkEnd w:id="0"/>
            <w:r>
              <w:rPr>
                <w:sz w:val="20"/>
              </w:rPr>
              <w:t>0.00</w:t>
            </w:r>
          </w:p>
          <w:p w:rsidR="00B7715A" w:rsidRDefault="00B7715A" w:rsidP="00F35795">
            <w:pPr>
              <w:rPr>
                <w:sz w:val="20"/>
              </w:rPr>
            </w:pPr>
            <w:r>
              <w:rPr>
                <w:sz w:val="20"/>
              </w:rPr>
              <w:t>60 credit combination £2,570.00</w:t>
            </w:r>
          </w:p>
          <w:p w:rsidR="00F35795" w:rsidRDefault="00F35795" w:rsidP="00F35795">
            <w:pPr>
              <w:rPr>
                <w:sz w:val="20"/>
              </w:rPr>
            </w:pPr>
          </w:p>
          <w:p w:rsidR="006F6B86" w:rsidRDefault="006F6B86" w:rsidP="006F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Hospital Sector</w:t>
            </w:r>
          </w:p>
          <w:p w:rsidR="009B6CF5" w:rsidRPr="003D0213" w:rsidRDefault="006F6B86" w:rsidP="009B6CF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0"/>
                <w:szCs w:val="20"/>
                <w:lang w:eastAsia="en-GB"/>
              </w:rPr>
            </w:pPr>
            <w:r>
              <w:rPr>
                <w:sz w:val="20"/>
              </w:rPr>
              <w:t xml:space="preserve">Mrs Bev </w:t>
            </w:r>
            <w:proofErr w:type="spellStart"/>
            <w:r>
              <w:rPr>
                <w:sz w:val="20"/>
              </w:rPr>
              <w:t>Oakden</w:t>
            </w:r>
            <w:proofErr w:type="spellEnd"/>
            <w:r>
              <w:rPr>
                <w:sz w:val="20"/>
              </w:rPr>
              <w:t xml:space="preserve">, </w:t>
            </w:r>
            <w:r w:rsidR="009B6CF5">
              <w:rPr>
                <w:sz w:val="20"/>
              </w:rPr>
              <w:t xml:space="preserve">Postgraduate Programmes Co-ordinator, School of Pharmacy,  </w:t>
            </w:r>
            <w:proofErr w:type="spellStart"/>
            <w:r w:rsidR="009B6CF5">
              <w:rPr>
                <w:sz w:val="20"/>
              </w:rPr>
              <w:t>Keele</w:t>
            </w:r>
            <w:proofErr w:type="spellEnd"/>
            <w:r w:rsidR="009B6CF5">
              <w:rPr>
                <w:sz w:val="20"/>
              </w:rPr>
              <w:t xml:space="preserve"> University, Staffs ST5 5BG  or e-mail</w:t>
            </w:r>
            <w:r w:rsidR="009B6CF5">
              <w:t xml:space="preserve"> </w:t>
            </w:r>
            <w:hyperlink r:id="rId11" w:history="1">
              <w:r w:rsidR="009B6CF5" w:rsidRPr="003D0213">
                <w:rPr>
                  <w:rFonts w:cs="Arial"/>
                  <w:color w:val="0000FF"/>
                  <w:sz w:val="20"/>
                  <w:szCs w:val="20"/>
                  <w:u w:val="single"/>
                  <w:lang w:eastAsia="en-GB"/>
                </w:rPr>
                <w:t>b.oakden@keele.ac.uk</w:t>
              </w:r>
            </w:hyperlink>
            <w:r w:rsidR="009B6CF5" w:rsidRPr="003D0213">
              <w:rPr>
                <w:rFonts w:cs="Arial"/>
                <w:sz w:val="20"/>
                <w:szCs w:val="20"/>
                <w:lang w:eastAsia="en-GB"/>
              </w:rPr>
              <w:t xml:space="preserve"> </w:t>
            </w:r>
          </w:p>
          <w:p w:rsidR="006F6B86" w:rsidRDefault="006F6B86" w:rsidP="006F6B86">
            <w:pPr>
              <w:rPr>
                <w:b/>
                <w:sz w:val="20"/>
              </w:rPr>
            </w:pPr>
          </w:p>
          <w:p w:rsidR="006F6B86" w:rsidRPr="006F6B86" w:rsidRDefault="006F6B86" w:rsidP="006F6B86">
            <w:pPr>
              <w:rPr>
                <w:b/>
                <w:sz w:val="20"/>
              </w:rPr>
            </w:pPr>
            <w:r w:rsidRPr="006F6B86">
              <w:rPr>
                <w:b/>
                <w:sz w:val="20"/>
              </w:rPr>
              <w:t>Primary Care</w:t>
            </w:r>
            <w:r>
              <w:rPr>
                <w:b/>
                <w:sz w:val="20"/>
              </w:rPr>
              <w:t xml:space="preserve"> Sector</w:t>
            </w:r>
          </w:p>
          <w:p w:rsidR="006F6B86" w:rsidRDefault="005F09D7" w:rsidP="006F6B86">
            <w:pPr>
              <w:rPr>
                <w:rStyle w:val="Hyperlink"/>
                <w:sz w:val="20"/>
              </w:rPr>
            </w:pPr>
            <w:r>
              <w:rPr>
                <w:sz w:val="20"/>
              </w:rPr>
              <w:t xml:space="preserve">Ms Amanda Salt, Postgraduate Programmes Administrator, School of Pharmacy,  </w:t>
            </w:r>
            <w:proofErr w:type="spellStart"/>
            <w:r>
              <w:rPr>
                <w:sz w:val="20"/>
              </w:rPr>
              <w:t>Keele</w:t>
            </w:r>
            <w:proofErr w:type="spellEnd"/>
            <w:r>
              <w:rPr>
                <w:sz w:val="20"/>
              </w:rPr>
              <w:t xml:space="preserve"> University, Staffs ST5 5BG  or e-mail </w:t>
            </w:r>
            <w:hyperlink r:id="rId12" w:history="1">
              <w:r w:rsidRPr="00951CA2">
                <w:rPr>
                  <w:rStyle w:val="Hyperlink"/>
                  <w:sz w:val="20"/>
                </w:rPr>
                <w:t>a.salt@keele.ac.uk</w:t>
              </w:r>
            </w:hyperlink>
            <w:r>
              <w:rPr>
                <w:rStyle w:val="Hyperlink"/>
                <w:sz w:val="20"/>
              </w:rPr>
              <w:t xml:space="preserve"> </w:t>
            </w:r>
          </w:p>
          <w:p w:rsidR="00F35795" w:rsidRDefault="00F35795" w:rsidP="006F6B86">
            <w:pPr>
              <w:rPr>
                <w:sz w:val="16"/>
                <w:szCs w:val="16"/>
              </w:rPr>
            </w:pPr>
          </w:p>
          <w:p w:rsidR="005F09D7" w:rsidRPr="00E575AD" w:rsidRDefault="005F09D7" w:rsidP="006F6B86">
            <w:pPr>
              <w:rPr>
                <w:sz w:val="16"/>
                <w:szCs w:val="16"/>
              </w:rPr>
            </w:pPr>
            <w:r w:rsidRPr="00E575AD">
              <w:rPr>
                <w:sz w:val="16"/>
                <w:szCs w:val="16"/>
              </w:rPr>
              <w:t>NB: no course materials will be dispatched until the course fee has been paid.</w:t>
            </w:r>
          </w:p>
        </w:tc>
      </w:tr>
    </w:tbl>
    <w:p w:rsidR="00B326D8" w:rsidRDefault="00B326D8" w:rsidP="00486AA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995474" w:rsidRDefault="00995474" w:rsidP="00486AAB">
      <w:pPr>
        <w:jc w:val="both"/>
        <w:rPr>
          <w:rFonts w:cs="Arial"/>
          <w:sz w:val="20"/>
          <w:szCs w:val="20"/>
        </w:rPr>
      </w:pPr>
    </w:p>
    <w:p w:rsidR="00486AAB" w:rsidRDefault="00F9283F" w:rsidP="00486AAB">
      <w:pPr>
        <w:jc w:val="both"/>
        <w:rPr>
          <w:rFonts w:cs="Arial"/>
          <w:sz w:val="20"/>
          <w:szCs w:val="20"/>
        </w:rPr>
      </w:pPr>
      <w:r w:rsidRPr="00F9283F">
        <w:rPr>
          <w:rFonts w:cs="Arial"/>
          <w:b/>
          <w:sz w:val="20"/>
          <w:szCs w:val="20"/>
          <w:u w:val="single"/>
        </w:rPr>
        <w:t>Figure 1:  Module Options for Clinical Pharmacy Practice Programme</w:t>
      </w:r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  <w:r>
        <w:rPr>
          <w:rFonts w:cs="Arial"/>
          <w:sz w:val="20"/>
          <w:szCs w:val="20"/>
        </w:rPr>
        <w:softHyphen/>
      </w:r>
    </w:p>
    <w:p w:rsidR="00995474" w:rsidRDefault="00995474" w:rsidP="00486AAB">
      <w:pPr>
        <w:jc w:val="both"/>
        <w:rPr>
          <w:rFonts w:cs="Arial"/>
          <w:sz w:val="20"/>
          <w:szCs w:val="20"/>
        </w:rPr>
      </w:pPr>
    </w:p>
    <w:p w:rsidR="00F9283F" w:rsidRDefault="00F9283F" w:rsidP="00486AAB">
      <w:pPr>
        <w:jc w:val="both"/>
        <w:rPr>
          <w:rFonts w:cs="Arial"/>
          <w:sz w:val="20"/>
          <w:szCs w:val="20"/>
        </w:rPr>
      </w:pPr>
    </w:p>
    <w:p w:rsidR="00F9283F" w:rsidRDefault="006F78C5" w:rsidP="00F9283F">
      <w:pPr>
        <w:jc w:val="center"/>
        <w:rPr>
          <w:rFonts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5943600" cy="3676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3F" w:rsidRDefault="00F9283F" w:rsidP="00486AAB">
      <w:pPr>
        <w:jc w:val="both"/>
        <w:rPr>
          <w:rFonts w:cs="Arial"/>
          <w:sz w:val="20"/>
          <w:szCs w:val="20"/>
        </w:rPr>
      </w:pPr>
    </w:p>
    <w:p w:rsidR="00CC0E4F" w:rsidRDefault="00CC0E4F" w:rsidP="00CC0E4F">
      <w:pPr>
        <w:jc w:val="both"/>
        <w:rPr>
          <w:rFonts w:cs="Arial"/>
          <w:sz w:val="20"/>
          <w:szCs w:val="20"/>
        </w:rPr>
      </w:pPr>
    </w:p>
    <w:p w:rsidR="00995474" w:rsidRDefault="00995474" w:rsidP="00CC0E4F">
      <w:pPr>
        <w:jc w:val="both"/>
        <w:rPr>
          <w:rFonts w:cs="Arial"/>
          <w:sz w:val="20"/>
          <w:szCs w:val="20"/>
        </w:rPr>
      </w:pPr>
    </w:p>
    <w:p w:rsidR="00CC0E4F" w:rsidRDefault="00CC0E4F" w:rsidP="00CC0E4F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note that you may also choose to study the Independent Prescribing module (60 credits) as part of your diploma award.</w:t>
      </w:r>
    </w:p>
    <w:p w:rsidR="00CC0E4F" w:rsidRDefault="00CC0E4F" w:rsidP="00CC0E4F">
      <w:pPr>
        <w:jc w:val="both"/>
        <w:rPr>
          <w:rFonts w:cs="Arial"/>
          <w:sz w:val="20"/>
          <w:szCs w:val="20"/>
        </w:rPr>
      </w:pPr>
    </w:p>
    <w:p w:rsidR="005D516E" w:rsidRDefault="005D516E" w:rsidP="00486AAB">
      <w:pPr>
        <w:jc w:val="both"/>
        <w:rPr>
          <w:rFonts w:cs="Arial"/>
          <w:sz w:val="20"/>
          <w:szCs w:val="20"/>
        </w:rPr>
      </w:pPr>
    </w:p>
    <w:p w:rsidR="00AE02AB" w:rsidRDefault="00CC0E4F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  <w:r w:rsidR="005D516E" w:rsidRPr="00717414">
        <w:rPr>
          <w:rFonts w:cs="Arial"/>
          <w:b/>
          <w:sz w:val="22"/>
          <w:szCs w:val="22"/>
          <w:u w:val="single"/>
        </w:rPr>
        <w:lastRenderedPageBreak/>
        <w:t xml:space="preserve">Table 1: </w:t>
      </w:r>
      <w:r w:rsidR="00AE02AB" w:rsidRPr="00AE02AB">
        <w:rPr>
          <w:rFonts w:cs="Arial"/>
          <w:b/>
          <w:sz w:val="22"/>
          <w:szCs w:val="22"/>
          <w:u w:val="single"/>
        </w:rPr>
        <w:t xml:space="preserve"> Clinical Pharmacy Practice Module availability</w:t>
      </w:r>
    </w:p>
    <w:p w:rsidR="00B326D8" w:rsidRDefault="00B326D8">
      <w:pPr>
        <w:rPr>
          <w:rFonts w:cs="Arial"/>
          <w:b/>
          <w:sz w:val="22"/>
          <w:szCs w:val="22"/>
          <w:u w:val="single"/>
        </w:rPr>
      </w:pPr>
    </w:p>
    <w:p w:rsidR="00EA55D8" w:rsidRDefault="00995474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108424</wp:posOffset>
                </wp:positionV>
                <wp:extent cx="2975212" cy="279779"/>
                <wp:effectExtent l="0" t="0" r="1587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212" cy="2797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93235B" id="Rectangle 3" o:spid="_x0000_s1026" style="position:absolute;margin-left:-7.25pt;margin-top:8.55pt;width:234.2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" filled="f" strokecolor="black [3213]" strokeweight=".25pt"/>
            </w:pict>
          </mc:Fallback>
        </mc:AlternateContent>
      </w:r>
    </w:p>
    <w:tbl>
      <w:tblPr>
        <w:tblpPr w:leftFromText="180" w:rightFromText="180" w:vertAnchor="text" w:horzAnchor="margin" w:tblpXSpec="center" w:tblpY="631"/>
        <w:tblW w:w="10435" w:type="dxa"/>
        <w:tblLook w:val="04A0" w:firstRow="1" w:lastRow="0" w:firstColumn="1" w:lastColumn="0" w:noHBand="0" w:noVBand="1"/>
      </w:tblPr>
      <w:tblGrid>
        <w:gridCol w:w="5180"/>
        <w:gridCol w:w="1211"/>
        <w:gridCol w:w="1011"/>
        <w:gridCol w:w="1011"/>
        <w:gridCol w:w="1011"/>
        <w:gridCol w:w="1011"/>
      </w:tblGrid>
      <w:tr w:rsidR="002509BF" w:rsidRPr="002509BF" w:rsidTr="002509BF">
        <w:trPr>
          <w:trHeight w:val="300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:rsidR="002509BF" w:rsidRPr="002509BF" w:rsidRDefault="002509BF" w:rsidP="002509BF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Module Title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Credit rating available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Quarter 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Quarter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Quarter 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  <w:t>Quarter 4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509BF" w:rsidRPr="002509BF" w:rsidRDefault="002509BF" w:rsidP="002509BF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9BF" w:rsidRPr="002509BF" w:rsidRDefault="002509BF" w:rsidP="002509BF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Jan-March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95474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Apr-</w:t>
            </w:r>
          </w:p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Jun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July-Sept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Oct-Dec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Cardiovascular Disease 1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Cardiovascular Disease 2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Central Nervous System Diseases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Child Health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Education Theory &amp; Practice*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b/>
                <w:bCs/>
                <w:lang w:eastAsia="en-GB"/>
              </w:rPr>
            </w:pPr>
            <w:r w:rsidRPr="002509BF">
              <w:rPr>
                <w:rFonts w:cs="Arial"/>
                <w:b/>
                <w:bCs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Endocrine Disease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Evaluating Practice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Gastrointestinal Disease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HIV &amp; AIDS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Infections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Joint &amp; Bone Disease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Leadership &amp; Change Management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177355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GB"/>
              </w:rPr>
              <w:t>Mental Health</w:t>
            </w:r>
            <w:r w:rsidR="002509BF"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Monitoring Therapy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Personal Effectiveness &amp; Collaborative Working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Quality in Healthcare and Evidence Based Practice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Rational Prescribing and Medicines Optimisation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Respiratory Disease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Introduction to Public Health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Introduction to Working in General Practice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Sexual Health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Travel Health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Women's Health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Critical Care and Parenteral Nutrition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Hepatic Disease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Malignant Disease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Patient Centred Care &amp; Medicines Optimisation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Renal Disease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</w:tr>
      <w:tr w:rsidR="002509BF" w:rsidRPr="002509BF" w:rsidTr="002509BF">
        <w:trPr>
          <w:trHeight w:val="28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509BF" w:rsidRPr="002509BF" w:rsidRDefault="002509BF" w:rsidP="002509BF">
            <w:pPr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 xml:space="preserve">Surgical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2509BF" w:rsidRPr="002509BF" w:rsidRDefault="002509BF" w:rsidP="00995474">
            <w:pPr>
              <w:jc w:val="center"/>
              <w:rPr>
                <w:rFonts w:cs="Arial"/>
                <w:color w:val="000000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color w:val="000000"/>
                <w:sz w:val="22"/>
                <w:szCs w:val="22"/>
                <w:lang w:eastAsia="en-GB"/>
              </w:rPr>
              <w:t>10, 15, 30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2509BF">
              <w:rPr>
                <w:rFonts w:cs="Arial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9BF" w:rsidRPr="002509BF" w:rsidRDefault="002509BF" w:rsidP="002509BF">
            <w:pPr>
              <w:jc w:val="center"/>
              <w:rPr>
                <w:rFonts w:ascii="Wingdings" w:hAnsi="Wingdings"/>
                <w:b/>
                <w:bCs/>
                <w:color w:val="00B050"/>
                <w:sz w:val="22"/>
                <w:szCs w:val="22"/>
                <w:lang w:eastAsia="en-GB"/>
              </w:rPr>
            </w:pPr>
            <w:r w:rsidRPr="002509BF">
              <w:rPr>
                <w:rFonts w:ascii="Wingdings" w:hAnsi="Times New Roman"/>
                <w:b/>
                <w:bCs/>
                <w:color w:val="00B050"/>
                <w:sz w:val="22"/>
                <w:szCs w:val="22"/>
                <w:lang w:eastAsia="en-GB"/>
              </w:rPr>
              <w:t> </w:t>
            </w:r>
          </w:p>
        </w:tc>
      </w:tr>
    </w:tbl>
    <w:p w:rsidR="00EA55D8" w:rsidRPr="00995474" w:rsidRDefault="00995474">
      <w:pPr>
        <w:rPr>
          <w:rFonts w:cs="Arial"/>
          <w:b/>
          <w:sz w:val="28"/>
          <w:szCs w:val="22"/>
        </w:rPr>
      </w:pPr>
      <w:r w:rsidRPr="00995474">
        <w:rPr>
          <w:rFonts w:cs="Arial"/>
          <w:color w:val="222222"/>
          <w:sz w:val="22"/>
          <w:szCs w:val="19"/>
          <w:shd w:val="clear" w:color="auto" w:fill="FFFFFF"/>
        </w:rPr>
        <w:t>N/A - not available to start during this quarter</w:t>
      </w:r>
    </w:p>
    <w:p w:rsidR="00EA55D8" w:rsidRDefault="00EA55D8">
      <w:pPr>
        <w:rPr>
          <w:rFonts w:cs="Arial"/>
          <w:b/>
          <w:sz w:val="22"/>
          <w:szCs w:val="22"/>
        </w:rPr>
      </w:pPr>
    </w:p>
    <w:p w:rsidR="002509BF" w:rsidRDefault="002509BF">
      <w:pPr>
        <w:rPr>
          <w:rFonts w:cs="Arial"/>
          <w:b/>
          <w:sz w:val="22"/>
          <w:szCs w:val="22"/>
        </w:rPr>
      </w:pPr>
    </w:p>
    <w:p w:rsidR="00EA55D8" w:rsidRPr="00EA55D8" w:rsidRDefault="00D206C9">
      <w:pPr>
        <w:rPr>
          <w:rFonts w:cs="Arial"/>
          <w:color w:val="222222"/>
          <w:sz w:val="20"/>
          <w:szCs w:val="19"/>
          <w:shd w:val="clear" w:color="auto" w:fill="FFFFFF"/>
        </w:rPr>
      </w:pPr>
      <w:r w:rsidRPr="00D206C9">
        <w:rPr>
          <w:rFonts w:cs="Arial"/>
          <w:color w:val="222222"/>
          <w:sz w:val="20"/>
          <w:szCs w:val="19"/>
          <w:shd w:val="clear" w:color="auto" w:fill="FFFFFF"/>
        </w:rPr>
        <w:t>*This module is only available to start in April as it has two face to face study days in May.</w:t>
      </w:r>
    </w:p>
    <w:p w:rsidR="009B6CF5" w:rsidRDefault="009B6CF5">
      <w:pPr>
        <w:rPr>
          <w:bCs/>
        </w:rPr>
      </w:pPr>
    </w:p>
    <w:p w:rsidR="00995474" w:rsidRDefault="00995474">
      <w:pPr>
        <w:rPr>
          <w:bCs/>
        </w:rPr>
      </w:pPr>
    </w:p>
    <w:p w:rsidR="00AE02AB" w:rsidRPr="00EA55D8" w:rsidRDefault="009B6CF5">
      <w:pPr>
        <w:rPr>
          <w:b/>
          <w:bCs/>
          <w:color w:val="FF0000"/>
        </w:rPr>
      </w:pPr>
      <w:r>
        <w:rPr>
          <w:rFonts w:cs="Arial"/>
          <w:sz w:val="20"/>
          <w:szCs w:val="20"/>
        </w:rPr>
        <w:t>Please note that the module availability is subject to change and your module choices will be confirmed with you following application.</w:t>
      </w:r>
      <w:r w:rsidR="00EA55D8">
        <w:rPr>
          <w:rFonts w:cs="Arial"/>
          <w:sz w:val="20"/>
          <w:szCs w:val="20"/>
        </w:rPr>
        <w:t xml:space="preserve"> </w:t>
      </w:r>
      <w:r w:rsidR="00D206C9" w:rsidRPr="00CC0E4F">
        <w:rPr>
          <w:rFonts w:cs="Arial"/>
          <w:sz w:val="20"/>
          <w:szCs w:val="20"/>
        </w:rPr>
        <w:t xml:space="preserve">Should you require any further information please contact </w:t>
      </w:r>
      <w:r w:rsidR="00CC0E4F">
        <w:rPr>
          <w:rFonts w:cs="Arial"/>
          <w:sz w:val="20"/>
          <w:szCs w:val="20"/>
        </w:rPr>
        <w:t>us.</w:t>
      </w:r>
    </w:p>
    <w:p w:rsidR="009B6CF5" w:rsidRPr="00EA55D8" w:rsidRDefault="00D206C9">
      <w:pPr>
        <w:rPr>
          <w:b/>
          <w:bCs/>
          <w:color w:val="FF0000"/>
        </w:rPr>
      </w:pPr>
      <w:r w:rsidRPr="00D206C9">
        <w:rPr>
          <w:b/>
          <w:bCs/>
          <w:color w:val="FF0000"/>
        </w:rPr>
        <w:br w:type="page"/>
      </w:r>
    </w:p>
    <w:p w:rsidR="00AE02AB" w:rsidRPr="000348CE" w:rsidRDefault="00AE02AB" w:rsidP="00AE02AB">
      <w:pPr>
        <w:rPr>
          <w:bCs/>
        </w:rPr>
      </w:pPr>
    </w:p>
    <w:p w:rsidR="00AE02AB" w:rsidRDefault="00AE02AB">
      <w:pPr>
        <w:rPr>
          <w:b/>
          <w:sz w:val="20"/>
        </w:rPr>
      </w:pPr>
    </w:p>
    <w:p w:rsidR="00A60EE4" w:rsidRDefault="003B2E72">
      <w:pPr>
        <w:rPr>
          <w:sz w:val="20"/>
        </w:rPr>
      </w:pPr>
      <w:r w:rsidRPr="00E7208F">
        <w:rPr>
          <w:b/>
          <w:sz w:val="20"/>
        </w:rPr>
        <w:t>PART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FC175"/>
        <w:tblLook w:val="0000" w:firstRow="0" w:lastRow="0" w:firstColumn="0" w:lastColumn="0" w:noHBand="0" w:noVBand="0"/>
      </w:tblPr>
      <w:tblGrid>
        <w:gridCol w:w="9854"/>
      </w:tblGrid>
      <w:tr w:rsidR="00A60EE4" w:rsidTr="00B95C2C">
        <w:tc>
          <w:tcPr>
            <w:tcW w:w="9854" w:type="dxa"/>
            <w:tcBorders>
              <w:bottom w:val="single" w:sz="4" w:space="0" w:color="auto"/>
            </w:tcBorders>
            <w:shd w:val="clear" w:color="auto" w:fill="6FC175"/>
          </w:tcPr>
          <w:p w:rsidR="00A60EE4" w:rsidRDefault="00A60EE4" w:rsidP="00B95C2C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Course Details</w:t>
            </w:r>
          </w:p>
        </w:tc>
      </w:tr>
      <w:tr w:rsidR="00B95C2C" w:rsidRPr="00825C81" w:rsidTr="00B95C2C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95C2C" w:rsidRDefault="00B95C2C" w:rsidP="00B95C2C">
            <w:pPr>
              <w:pStyle w:val="Heading2"/>
              <w:rPr>
                <w:sz w:val="22"/>
              </w:rPr>
            </w:pPr>
          </w:p>
          <w:p w:rsidR="00B95C2C" w:rsidRDefault="00B95C2C" w:rsidP="00B95C2C">
            <w:pPr>
              <w:pStyle w:val="Heading2"/>
              <w:rPr>
                <w:b w:val="0"/>
                <w:sz w:val="22"/>
              </w:rPr>
            </w:pPr>
            <w:r w:rsidRPr="00C90821">
              <w:rPr>
                <w:sz w:val="22"/>
              </w:rPr>
              <w:t>Funding:</w:t>
            </w:r>
            <w:r>
              <w:rPr>
                <w:b w:val="0"/>
                <w:sz w:val="22"/>
              </w:rPr>
              <w:t xml:space="preserve">       Self-funding  </w:t>
            </w:r>
            <w:r>
              <w:rPr>
                <w:b w:val="0"/>
                <w:sz w:val="22"/>
              </w:rPr>
              <w:sym w:font="Wingdings" w:char="F06F"/>
            </w:r>
            <w:r>
              <w:rPr>
                <w:b w:val="0"/>
                <w:sz w:val="22"/>
              </w:rPr>
              <w:t xml:space="preserve">                        </w:t>
            </w:r>
            <w:r w:rsidRPr="00B95C2C">
              <w:rPr>
                <w:b w:val="0"/>
                <w:sz w:val="22"/>
              </w:rPr>
              <w:t xml:space="preserve">Funded by employer </w:t>
            </w:r>
            <w:r w:rsidRPr="00C90821">
              <w:rPr>
                <w:b w:val="0"/>
                <w:sz w:val="22"/>
              </w:rPr>
              <w:sym w:font="Wingdings" w:char="F06F"/>
            </w:r>
          </w:p>
          <w:p w:rsidR="00CC0E4F" w:rsidRDefault="00CC0E4F" w:rsidP="00CC0E4F"/>
          <w:p w:rsidR="00B95C2C" w:rsidRPr="0016710F" w:rsidRDefault="00CC0E4F" w:rsidP="00CC0E4F">
            <w:pPr>
              <w:rPr>
                <w:b/>
                <w:sz w:val="20"/>
                <w:szCs w:val="20"/>
              </w:rPr>
            </w:pPr>
            <w:r w:rsidRPr="0016710F">
              <w:rPr>
                <w:b/>
                <w:sz w:val="20"/>
                <w:szCs w:val="20"/>
              </w:rPr>
              <w:t>If you are being sponsored then written confirmation from your sponsor needs to accompany your application form</w:t>
            </w:r>
          </w:p>
        </w:tc>
      </w:tr>
    </w:tbl>
    <w:p w:rsidR="00825C81" w:rsidRDefault="00825C8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FC175"/>
        <w:tblLook w:val="0000" w:firstRow="0" w:lastRow="0" w:firstColumn="0" w:lastColumn="0" w:noHBand="0" w:noVBand="0"/>
      </w:tblPr>
      <w:tblGrid>
        <w:gridCol w:w="9854"/>
      </w:tblGrid>
      <w:tr w:rsidR="00881846" w:rsidTr="00235884">
        <w:tc>
          <w:tcPr>
            <w:tcW w:w="9854" w:type="dxa"/>
            <w:tcBorders>
              <w:bottom w:val="single" w:sz="4" w:space="0" w:color="auto"/>
            </w:tcBorders>
            <w:shd w:val="clear" w:color="auto" w:fill="6FC175"/>
          </w:tcPr>
          <w:p w:rsidR="00881846" w:rsidRDefault="00881846" w:rsidP="0023588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Sector of Practice</w:t>
            </w:r>
          </w:p>
        </w:tc>
      </w:tr>
      <w:tr w:rsidR="00881846" w:rsidRPr="00825C81" w:rsidTr="00235884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CC0E4F" w:rsidRDefault="00CC0E4F" w:rsidP="00235884">
            <w:pPr>
              <w:pStyle w:val="Heading2"/>
              <w:rPr>
                <w:b w:val="0"/>
                <w:sz w:val="22"/>
              </w:rPr>
            </w:pPr>
          </w:p>
          <w:p w:rsidR="00881846" w:rsidRDefault="00881846" w:rsidP="00235884">
            <w:pPr>
              <w:pStyle w:val="Heading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CC0E4F">
              <w:rPr>
                <w:b w:val="0"/>
                <w:sz w:val="22"/>
              </w:rPr>
              <w:t>Hospital (with in</w:t>
            </w:r>
            <w:r>
              <w:rPr>
                <w:b w:val="0"/>
                <w:sz w:val="22"/>
              </w:rPr>
              <w:t xml:space="preserve">patient responsibility)  </w:t>
            </w:r>
            <w:r>
              <w:rPr>
                <w:b w:val="0"/>
                <w:sz w:val="22"/>
              </w:rPr>
              <w:sym w:font="Wingdings" w:char="F06F"/>
            </w:r>
            <w:r>
              <w:rPr>
                <w:b w:val="0"/>
                <w:sz w:val="22"/>
              </w:rPr>
              <w:t xml:space="preserve">          </w:t>
            </w:r>
            <w:r w:rsidR="00B7715A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>Hospital (outsource</w:t>
            </w:r>
            <w:r w:rsidR="00CC0E4F">
              <w:rPr>
                <w:b w:val="0"/>
                <w:sz w:val="22"/>
              </w:rPr>
              <w:t xml:space="preserve"> ou</w:t>
            </w:r>
            <w:r>
              <w:rPr>
                <w:b w:val="0"/>
                <w:sz w:val="22"/>
              </w:rPr>
              <w:t>tpatient)</w:t>
            </w:r>
            <w:r w:rsidRPr="00B95C2C">
              <w:rPr>
                <w:b w:val="0"/>
                <w:sz w:val="22"/>
              </w:rPr>
              <w:t xml:space="preserve"> </w:t>
            </w:r>
            <w:r w:rsidRPr="00C90821">
              <w:rPr>
                <w:b w:val="0"/>
                <w:sz w:val="22"/>
              </w:rPr>
              <w:sym w:font="Wingdings" w:char="F06F"/>
            </w:r>
          </w:p>
          <w:p w:rsidR="00170708" w:rsidRDefault="00170708">
            <w:pPr>
              <w:rPr>
                <w:b/>
              </w:rPr>
            </w:pPr>
          </w:p>
          <w:p w:rsidR="00881846" w:rsidRDefault="00CC0E4F">
            <w:pPr>
              <w:rPr>
                <w:sz w:val="22"/>
              </w:rPr>
            </w:pPr>
            <w:r>
              <w:t xml:space="preserve"> </w:t>
            </w:r>
            <w:r w:rsidR="00881846">
              <w:rPr>
                <w:sz w:val="22"/>
              </w:rPr>
              <w:t xml:space="preserve">Working in a GP Practice  </w:t>
            </w:r>
            <w:r w:rsidR="00881846">
              <w:rPr>
                <w:sz w:val="22"/>
              </w:rPr>
              <w:sym w:font="Wingdings" w:char="F06F"/>
            </w:r>
            <w:r w:rsidR="00881846">
              <w:rPr>
                <w:b/>
                <w:sz w:val="22"/>
              </w:rPr>
              <w:t xml:space="preserve">    </w:t>
            </w:r>
            <w:r>
              <w:rPr>
                <w:sz w:val="22"/>
              </w:rPr>
              <w:t xml:space="preserve">  </w:t>
            </w:r>
            <w:r w:rsidR="0088184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                </w:t>
            </w:r>
            <w:r w:rsidR="00881846">
              <w:rPr>
                <w:sz w:val="22"/>
              </w:rPr>
              <w:t xml:space="preserve"> Community Pharmacy </w:t>
            </w:r>
            <w:r w:rsidR="00881846">
              <w:rPr>
                <w:sz w:val="22"/>
              </w:rPr>
              <w:sym w:font="Wingdings" w:char="F06F"/>
            </w:r>
            <w:r w:rsidR="00881846">
              <w:rPr>
                <w:b/>
                <w:sz w:val="22"/>
              </w:rPr>
              <w:t xml:space="preserve">    </w:t>
            </w:r>
            <w:r w:rsidR="00881846">
              <w:rPr>
                <w:sz w:val="22"/>
              </w:rPr>
              <w:t xml:space="preserve">     </w:t>
            </w:r>
          </w:p>
          <w:p w:rsidR="00881846" w:rsidRDefault="00881846">
            <w:pPr>
              <w:rPr>
                <w:sz w:val="22"/>
              </w:rPr>
            </w:pPr>
          </w:p>
          <w:p w:rsidR="00881846" w:rsidRDefault="0088184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 Other (please state)  </w:t>
            </w:r>
            <w:r>
              <w:rPr>
                <w:sz w:val="22"/>
              </w:rPr>
              <w:sym w:font="Wingdings" w:char="F06F"/>
            </w:r>
            <w:r>
              <w:rPr>
                <w:b/>
                <w:sz w:val="22"/>
              </w:rPr>
              <w:t xml:space="preserve">   </w:t>
            </w:r>
            <w:r w:rsidR="00D206C9" w:rsidRPr="00D206C9">
              <w:rPr>
                <w:sz w:val="22"/>
              </w:rPr>
              <w:t>_____________________________</w:t>
            </w:r>
            <w:r>
              <w:rPr>
                <w:sz w:val="22"/>
              </w:rPr>
              <w:t>________________</w:t>
            </w:r>
          </w:p>
          <w:p w:rsidR="00881846" w:rsidRPr="00B95C2C" w:rsidRDefault="00881846"/>
        </w:tc>
      </w:tr>
    </w:tbl>
    <w:p w:rsidR="00881846" w:rsidRDefault="00881846">
      <w:pPr>
        <w:rPr>
          <w:sz w:val="20"/>
        </w:rPr>
      </w:pPr>
    </w:p>
    <w:p w:rsidR="00266785" w:rsidRPr="00825C81" w:rsidRDefault="00266785">
      <w:pPr>
        <w:rPr>
          <w:sz w:val="20"/>
        </w:rPr>
      </w:pPr>
    </w:p>
    <w:p w:rsidR="00A60EE4" w:rsidRDefault="00CE4849">
      <w:pPr>
        <w:rPr>
          <w:b/>
          <w:sz w:val="20"/>
        </w:rPr>
      </w:pPr>
      <w:r>
        <w:rPr>
          <w:b/>
          <w:sz w:val="20"/>
        </w:rPr>
        <w:t xml:space="preserve">Please complete the following table with the </w:t>
      </w:r>
      <w:r w:rsidR="00CB016E">
        <w:rPr>
          <w:b/>
          <w:sz w:val="20"/>
        </w:rPr>
        <w:t>module(s)</w:t>
      </w:r>
      <w:r w:rsidR="0072493A">
        <w:rPr>
          <w:b/>
          <w:sz w:val="20"/>
        </w:rPr>
        <w:t xml:space="preserve"> you wish to apply for</w:t>
      </w:r>
      <w:r w:rsidR="00F47DDF">
        <w:rPr>
          <w:b/>
          <w:sz w:val="20"/>
        </w:rPr>
        <w:t>.  Please indicate the credit rating you wish to study each module at as well as the month you wish to start the module.</w:t>
      </w:r>
    </w:p>
    <w:p w:rsidR="00825C81" w:rsidRPr="00825C81" w:rsidRDefault="00825C81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1612"/>
        <w:gridCol w:w="2464"/>
      </w:tblGrid>
      <w:tr w:rsidR="00CE4849" w:rsidTr="00CE4849">
        <w:tc>
          <w:tcPr>
            <w:tcW w:w="1242" w:type="dxa"/>
          </w:tcPr>
          <w:p w:rsidR="00CE4849" w:rsidRPr="00CE4849" w:rsidRDefault="00CE4849" w:rsidP="00CE4849">
            <w:pPr>
              <w:jc w:val="center"/>
              <w:rPr>
                <w:b/>
              </w:rPr>
            </w:pPr>
            <w:r w:rsidRPr="00CE4849">
              <w:rPr>
                <w:b/>
              </w:rPr>
              <w:t>Module Number</w:t>
            </w:r>
          </w:p>
        </w:tc>
        <w:tc>
          <w:tcPr>
            <w:tcW w:w="4536" w:type="dxa"/>
          </w:tcPr>
          <w:p w:rsidR="00CE4849" w:rsidRPr="00CE4849" w:rsidRDefault="00CE4849" w:rsidP="00CE4849">
            <w:pPr>
              <w:jc w:val="center"/>
              <w:rPr>
                <w:b/>
              </w:rPr>
            </w:pPr>
            <w:r w:rsidRPr="00CE4849">
              <w:rPr>
                <w:b/>
              </w:rPr>
              <w:t>Module Title</w:t>
            </w:r>
          </w:p>
        </w:tc>
        <w:tc>
          <w:tcPr>
            <w:tcW w:w="1612" w:type="dxa"/>
          </w:tcPr>
          <w:p w:rsidR="00CE4849" w:rsidRPr="00CE4849" w:rsidRDefault="00F47DDF" w:rsidP="00CE4849">
            <w:pPr>
              <w:jc w:val="center"/>
              <w:rPr>
                <w:b/>
              </w:rPr>
            </w:pPr>
            <w:r>
              <w:rPr>
                <w:b/>
              </w:rPr>
              <w:t>Credit rating</w:t>
            </w:r>
          </w:p>
        </w:tc>
        <w:tc>
          <w:tcPr>
            <w:tcW w:w="2464" w:type="dxa"/>
          </w:tcPr>
          <w:p w:rsidR="00CE4849" w:rsidRPr="00CE4849" w:rsidRDefault="00CE4849" w:rsidP="00CE4849">
            <w:pPr>
              <w:jc w:val="center"/>
              <w:rPr>
                <w:b/>
              </w:rPr>
            </w:pPr>
            <w:r w:rsidRPr="00CE4849">
              <w:rPr>
                <w:b/>
              </w:rPr>
              <w:t>Month you wish to start*</w:t>
            </w:r>
          </w:p>
        </w:tc>
      </w:tr>
      <w:tr w:rsidR="00CE4849" w:rsidTr="00CE4849">
        <w:tc>
          <w:tcPr>
            <w:tcW w:w="1242" w:type="dxa"/>
          </w:tcPr>
          <w:p w:rsidR="00CE4849" w:rsidRDefault="00CE4849" w:rsidP="00F47DDF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CE4849" w:rsidRDefault="00CE4849"/>
          <w:p w:rsidR="00F47DDF" w:rsidRDefault="00F47DDF"/>
        </w:tc>
        <w:tc>
          <w:tcPr>
            <w:tcW w:w="1612" w:type="dxa"/>
          </w:tcPr>
          <w:p w:rsidR="00CE4849" w:rsidRDefault="00CE4849"/>
        </w:tc>
        <w:tc>
          <w:tcPr>
            <w:tcW w:w="2464" w:type="dxa"/>
          </w:tcPr>
          <w:p w:rsidR="00CE4849" w:rsidRDefault="00CE4849"/>
        </w:tc>
      </w:tr>
      <w:tr w:rsidR="00CE4849" w:rsidTr="00CE4849">
        <w:tc>
          <w:tcPr>
            <w:tcW w:w="1242" w:type="dxa"/>
          </w:tcPr>
          <w:p w:rsidR="00CE4849" w:rsidRDefault="00CE4849" w:rsidP="00F47DDF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CE4849" w:rsidRDefault="00CE4849"/>
          <w:p w:rsidR="00F47DDF" w:rsidRDefault="00F47DDF"/>
        </w:tc>
        <w:tc>
          <w:tcPr>
            <w:tcW w:w="1612" w:type="dxa"/>
          </w:tcPr>
          <w:p w:rsidR="00CE4849" w:rsidRDefault="00CE4849"/>
        </w:tc>
        <w:tc>
          <w:tcPr>
            <w:tcW w:w="2464" w:type="dxa"/>
          </w:tcPr>
          <w:p w:rsidR="00CE4849" w:rsidRDefault="00CE4849"/>
        </w:tc>
      </w:tr>
      <w:tr w:rsidR="00CE4849" w:rsidTr="00CE4849">
        <w:tc>
          <w:tcPr>
            <w:tcW w:w="1242" w:type="dxa"/>
          </w:tcPr>
          <w:p w:rsidR="00CE4849" w:rsidRDefault="00CE4849" w:rsidP="00F47DDF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CE4849" w:rsidRDefault="00CE4849"/>
          <w:p w:rsidR="00F47DDF" w:rsidRDefault="00F47DDF"/>
        </w:tc>
        <w:tc>
          <w:tcPr>
            <w:tcW w:w="1612" w:type="dxa"/>
          </w:tcPr>
          <w:p w:rsidR="00CE4849" w:rsidRDefault="00CE4849"/>
        </w:tc>
        <w:tc>
          <w:tcPr>
            <w:tcW w:w="2464" w:type="dxa"/>
          </w:tcPr>
          <w:p w:rsidR="00CE4849" w:rsidRDefault="00CE4849"/>
        </w:tc>
      </w:tr>
      <w:tr w:rsidR="00CE4849" w:rsidTr="00CE4849">
        <w:tc>
          <w:tcPr>
            <w:tcW w:w="1242" w:type="dxa"/>
          </w:tcPr>
          <w:p w:rsidR="00CE4849" w:rsidRDefault="00CE4849" w:rsidP="00F47DDF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CE4849" w:rsidRDefault="00CE4849"/>
          <w:p w:rsidR="00F47DDF" w:rsidRDefault="00F47DDF"/>
        </w:tc>
        <w:tc>
          <w:tcPr>
            <w:tcW w:w="1612" w:type="dxa"/>
          </w:tcPr>
          <w:p w:rsidR="00CE4849" w:rsidRDefault="00CE4849"/>
        </w:tc>
        <w:tc>
          <w:tcPr>
            <w:tcW w:w="2464" w:type="dxa"/>
          </w:tcPr>
          <w:p w:rsidR="00CE4849" w:rsidRDefault="00CE4849"/>
        </w:tc>
      </w:tr>
      <w:tr w:rsidR="00CE4849" w:rsidTr="00CE4849">
        <w:tc>
          <w:tcPr>
            <w:tcW w:w="1242" w:type="dxa"/>
          </w:tcPr>
          <w:p w:rsidR="00CE4849" w:rsidRDefault="00CE4849" w:rsidP="00F47DDF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CE4849" w:rsidRDefault="00CE4849"/>
          <w:p w:rsidR="00F47DDF" w:rsidRDefault="00F47DDF"/>
        </w:tc>
        <w:tc>
          <w:tcPr>
            <w:tcW w:w="1612" w:type="dxa"/>
          </w:tcPr>
          <w:p w:rsidR="00CE4849" w:rsidRDefault="00CE4849"/>
        </w:tc>
        <w:tc>
          <w:tcPr>
            <w:tcW w:w="2464" w:type="dxa"/>
          </w:tcPr>
          <w:p w:rsidR="00CE4849" w:rsidRDefault="00CE4849"/>
        </w:tc>
      </w:tr>
      <w:tr w:rsidR="00CE4849" w:rsidTr="00CE4849">
        <w:tc>
          <w:tcPr>
            <w:tcW w:w="1242" w:type="dxa"/>
          </w:tcPr>
          <w:p w:rsidR="00CE4849" w:rsidRDefault="00CE4849" w:rsidP="00F47DDF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CE4849" w:rsidRDefault="00CE4849"/>
          <w:p w:rsidR="00F47DDF" w:rsidRDefault="00F47DDF"/>
        </w:tc>
        <w:tc>
          <w:tcPr>
            <w:tcW w:w="1612" w:type="dxa"/>
          </w:tcPr>
          <w:p w:rsidR="00CE4849" w:rsidRDefault="00CE4849"/>
        </w:tc>
        <w:tc>
          <w:tcPr>
            <w:tcW w:w="2464" w:type="dxa"/>
          </w:tcPr>
          <w:p w:rsidR="00CE4849" w:rsidRDefault="00CE4849"/>
        </w:tc>
      </w:tr>
    </w:tbl>
    <w:p w:rsidR="00507CBD" w:rsidRPr="00CE4849" w:rsidRDefault="00CE4849" w:rsidP="00CE4849">
      <w:pPr>
        <w:rPr>
          <w:sz w:val="20"/>
          <w:szCs w:val="20"/>
        </w:rPr>
      </w:pPr>
      <w:r w:rsidRPr="00CE4849">
        <w:rPr>
          <w:sz w:val="20"/>
          <w:szCs w:val="20"/>
        </w:rPr>
        <w:t>* Please note that all modules are released on the first Monday of each month.  In order to start a module within a given month we must have received your fully completed application form and supporting documents by the 15</w:t>
      </w:r>
      <w:r w:rsidRPr="00CE4849">
        <w:rPr>
          <w:sz w:val="20"/>
          <w:szCs w:val="20"/>
          <w:vertAlign w:val="superscript"/>
        </w:rPr>
        <w:t>th</w:t>
      </w:r>
      <w:r w:rsidRPr="00CE4849">
        <w:rPr>
          <w:sz w:val="20"/>
          <w:szCs w:val="20"/>
        </w:rPr>
        <w:t xml:space="preserve"> day of the previous month.</w:t>
      </w:r>
    </w:p>
    <w:p w:rsidR="00507CBD" w:rsidRDefault="00507CBD">
      <w:pPr>
        <w:rPr>
          <w:b/>
          <w:sz w:val="20"/>
        </w:rPr>
      </w:pPr>
    </w:p>
    <w:p w:rsidR="00507CBD" w:rsidRPr="006A0735" w:rsidRDefault="003B2E72">
      <w:pPr>
        <w:rPr>
          <w:b/>
          <w:sz w:val="20"/>
        </w:rPr>
      </w:pPr>
      <w:r w:rsidRPr="00E7208F">
        <w:rPr>
          <w:b/>
          <w:sz w:val="20"/>
        </w:rPr>
        <w:t>PART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FC175"/>
        <w:tblLook w:val="0000" w:firstRow="0" w:lastRow="0" w:firstColumn="0" w:lastColumn="0" w:noHBand="0" w:noVBand="0"/>
      </w:tblPr>
      <w:tblGrid>
        <w:gridCol w:w="9854"/>
      </w:tblGrid>
      <w:tr w:rsidR="00A60EE4">
        <w:tc>
          <w:tcPr>
            <w:tcW w:w="9898" w:type="dxa"/>
            <w:shd w:val="clear" w:color="auto" w:fill="6FC175"/>
          </w:tcPr>
          <w:p w:rsidR="00A60EE4" w:rsidRDefault="00A60EE4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Personal Details</w:t>
            </w:r>
          </w:p>
        </w:tc>
      </w:tr>
    </w:tbl>
    <w:p w:rsidR="00A60EE4" w:rsidRDefault="00A60EE4">
      <w:pPr>
        <w:rPr>
          <w:sz w:val="22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814"/>
        <w:gridCol w:w="4730"/>
      </w:tblGrid>
      <w:tr w:rsidR="00BE679C" w:rsidRPr="00542F56" w:rsidTr="00BE679C">
        <w:trPr>
          <w:cantSplit/>
        </w:trPr>
        <w:tc>
          <w:tcPr>
            <w:tcW w:w="5168" w:type="dxa"/>
            <w:gridSpan w:val="2"/>
          </w:tcPr>
          <w:p w:rsidR="00BE679C" w:rsidRPr="00542F56" w:rsidRDefault="00BE679C" w:rsidP="00BE679C">
            <w:pPr>
              <w:rPr>
                <w:sz w:val="20"/>
                <w:szCs w:val="20"/>
              </w:rPr>
            </w:pPr>
            <w:r w:rsidRPr="00542F56">
              <w:rPr>
                <w:sz w:val="20"/>
                <w:szCs w:val="20"/>
              </w:rPr>
              <w:t>First Name</w:t>
            </w:r>
            <w:r w:rsidR="006A0735">
              <w:rPr>
                <w:sz w:val="20"/>
                <w:szCs w:val="20"/>
              </w:rPr>
              <w:t>(</w:t>
            </w:r>
            <w:r w:rsidRPr="00542F56">
              <w:rPr>
                <w:sz w:val="20"/>
                <w:szCs w:val="20"/>
              </w:rPr>
              <w:t>s</w:t>
            </w:r>
            <w:r w:rsidR="006A0735">
              <w:rPr>
                <w:sz w:val="20"/>
                <w:szCs w:val="20"/>
              </w:rPr>
              <w:t>)</w:t>
            </w:r>
          </w:p>
          <w:p w:rsidR="00BE679C" w:rsidRPr="00542F56" w:rsidRDefault="00BE679C" w:rsidP="00BE679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</w:tcPr>
          <w:p w:rsidR="00BE679C" w:rsidRPr="00542F56" w:rsidRDefault="00BE679C" w:rsidP="00BE679C">
            <w:pPr>
              <w:rPr>
                <w:sz w:val="20"/>
                <w:szCs w:val="20"/>
              </w:rPr>
            </w:pPr>
            <w:r w:rsidRPr="00542F56">
              <w:rPr>
                <w:sz w:val="20"/>
                <w:szCs w:val="20"/>
              </w:rPr>
              <w:t xml:space="preserve">Surname/Family Name: </w:t>
            </w:r>
          </w:p>
        </w:tc>
      </w:tr>
      <w:tr w:rsidR="00BE679C" w:rsidRPr="00542F56" w:rsidTr="00BE679C">
        <w:trPr>
          <w:cantSplit/>
        </w:trPr>
        <w:tc>
          <w:tcPr>
            <w:tcW w:w="2354" w:type="dxa"/>
          </w:tcPr>
          <w:p w:rsidR="00507CBD" w:rsidRPr="00542F56" w:rsidRDefault="00BE679C" w:rsidP="00BE679C">
            <w:pPr>
              <w:rPr>
                <w:sz w:val="20"/>
                <w:szCs w:val="20"/>
              </w:rPr>
            </w:pPr>
            <w:r w:rsidRPr="00542F56"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2814" w:type="dxa"/>
          </w:tcPr>
          <w:p w:rsidR="00BE679C" w:rsidRPr="00542F56" w:rsidRDefault="00BE679C" w:rsidP="00BE679C">
            <w:pPr>
              <w:rPr>
                <w:sz w:val="20"/>
                <w:szCs w:val="20"/>
              </w:rPr>
            </w:pPr>
            <w:r w:rsidRPr="00542F56">
              <w:rPr>
                <w:sz w:val="20"/>
                <w:szCs w:val="20"/>
              </w:rPr>
              <w:t xml:space="preserve">Gender: </w:t>
            </w:r>
          </w:p>
        </w:tc>
        <w:tc>
          <w:tcPr>
            <w:tcW w:w="4730" w:type="dxa"/>
          </w:tcPr>
          <w:p w:rsidR="00BE679C" w:rsidRPr="00542F56" w:rsidRDefault="00BE679C" w:rsidP="00BE679C">
            <w:pPr>
              <w:rPr>
                <w:sz w:val="20"/>
                <w:szCs w:val="20"/>
              </w:rPr>
            </w:pPr>
            <w:r w:rsidRPr="00542F56">
              <w:rPr>
                <w:sz w:val="20"/>
                <w:szCs w:val="20"/>
              </w:rPr>
              <w:t xml:space="preserve">Date of Birth: </w:t>
            </w:r>
          </w:p>
        </w:tc>
      </w:tr>
      <w:tr w:rsidR="00BE679C" w:rsidRPr="00542F56" w:rsidTr="00BE679C">
        <w:trPr>
          <w:cantSplit/>
          <w:trHeight w:val="372"/>
        </w:trPr>
        <w:tc>
          <w:tcPr>
            <w:tcW w:w="5168" w:type="dxa"/>
            <w:gridSpan w:val="2"/>
            <w:vMerge w:val="restart"/>
          </w:tcPr>
          <w:p w:rsidR="00BE679C" w:rsidRDefault="00BE679C" w:rsidP="00BE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Address:</w:t>
            </w:r>
          </w:p>
          <w:p w:rsidR="00BE679C" w:rsidRDefault="00BE679C" w:rsidP="00BE679C">
            <w:pPr>
              <w:rPr>
                <w:sz w:val="20"/>
                <w:szCs w:val="20"/>
              </w:rPr>
            </w:pPr>
          </w:p>
          <w:p w:rsidR="00BE679C" w:rsidRDefault="00BE679C" w:rsidP="00BE679C">
            <w:pPr>
              <w:rPr>
                <w:sz w:val="20"/>
                <w:szCs w:val="20"/>
              </w:rPr>
            </w:pPr>
          </w:p>
          <w:p w:rsidR="00BE679C" w:rsidRDefault="00BE679C" w:rsidP="00BE679C">
            <w:pPr>
              <w:rPr>
                <w:sz w:val="20"/>
                <w:szCs w:val="20"/>
              </w:rPr>
            </w:pPr>
          </w:p>
          <w:p w:rsidR="00BE679C" w:rsidRDefault="00BE679C" w:rsidP="00BE679C">
            <w:pPr>
              <w:rPr>
                <w:sz w:val="20"/>
                <w:szCs w:val="20"/>
              </w:rPr>
            </w:pPr>
          </w:p>
          <w:p w:rsidR="006A0735" w:rsidRDefault="006A0735" w:rsidP="00BE679C">
            <w:pPr>
              <w:rPr>
                <w:sz w:val="20"/>
                <w:szCs w:val="20"/>
              </w:rPr>
            </w:pPr>
          </w:p>
          <w:p w:rsidR="00BE679C" w:rsidRDefault="00BE679C" w:rsidP="00BE679C">
            <w:pPr>
              <w:rPr>
                <w:sz w:val="20"/>
                <w:szCs w:val="20"/>
              </w:rPr>
            </w:pPr>
          </w:p>
          <w:p w:rsidR="00BE679C" w:rsidRPr="00542F56" w:rsidRDefault="00BE679C" w:rsidP="00BE679C">
            <w:pPr>
              <w:rPr>
                <w:sz w:val="20"/>
                <w:szCs w:val="20"/>
              </w:rPr>
            </w:pPr>
            <w:r w:rsidRPr="00542F56">
              <w:rPr>
                <w:sz w:val="20"/>
                <w:szCs w:val="20"/>
              </w:rPr>
              <w:t xml:space="preserve">Postcode:  </w:t>
            </w:r>
          </w:p>
          <w:p w:rsidR="00BE679C" w:rsidRPr="00542F56" w:rsidRDefault="00BE679C" w:rsidP="00BE679C">
            <w:pPr>
              <w:rPr>
                <w:sz w:val="20"/>
                <w:szCs w:val="20"/>
              </w:rPr>
            </w:pPr>
            <w:r w:rsidRPr="00542F56">
              <w:rPr>
                <w:sz w:val="20"/>
                <w:szCs w:val="20"/>
              </w:rPr>
              <w:t>Country:</w:t>
            </w:r>
          </w:p>
        </w:tc>
        <w:tc>
          <w:tcPr>
            <w:tcW w:w="4730" w:type="dxa"/>
          </w:tcPr>
          <w:p w:rsidR="00BE679C" w:rsidRDefault="00BE679C" w:rsidP="00BE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  <w:p w:rsidR="00BE679C" w:rsidRPr="00542F56" w:rsidRDefault="00BE679C" w:rsidP="00BE679C">
            <w:pPr>
              <w:rPr>
                <w:sz w:val="20"/>
                <w:szCs w:val="20"/>
              </w:rPr>
            </w:pPr>
          </w:p>
        </w:tc>
      </w:tr>
      <w:tr w:rsidR="00BE679C" w:rsidRPr="00542F56" w:rsidTr="00BE679C">
        <w:trPr>
          <w:cantSplit/>
          <w:trHeight w:val="371"/>
        </w:trPr>
        <w:tc>
          <w:tcPr>
            <w:tcW w:w="5168" w:type="dxa"/>
            <w:gridSpan w:val="2"/>
            <w:vMerge/>
          </w:tcPr>
          <w:p w:rsidR="00BE679C" w:rsidRDefault="00BE679C" w:rsidP="00BE679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</w:tcPr>
          <w:p w:rsidR="00BE679C" w:rsidRDefault="00BE679C" w:rsidP="00BE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BE679C" w:rsidRPr="00542F56" w:rsidRDefault="00BE679C" w:rsidP="00BE679C">
            <w:pPr>
              <w:rPr>
                <w:sz w:val="20"/>
                <w:szCs w:val="20"/>
              </w:rPr>
            </w:pPr>
          </w:p>
        </w:tc>
      </w:tr>
      <w:tr w:rsidR="00BE679C" w:rsidRPr="00542F56" w:rsidTr="00BE679C">
        <w:trPr>
          <w:cantSplit/>
          <w:trHeight w:val="371"/>
        </w:trPr>
        <w:tc>
          <w:tcPr>
            <w:tcW w:w="5168" w:type="dxa"/>
            <w:gridSpan w:val="2"/>
            <w:vMerge/>
          </w:tcPr>
          <w:p w:rsidR="00BE679C" w:rsidRDefault="00BE679C" w:rsidP="00BE679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</w:tcPr>
          <w:p w:rsidR="00BE679C" w:rsidRDefault="00BE679C" w:rsidP="00BE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Nationality:</w:t>
            </w:r>
          </w:p>
          <w:p w:rsidR="00BE679C" w:rsidRPr="00542F56" w:rsidRDefault="00BE679C" w:rsidP="00BE679C">
            <w:pPr>
              <w:rPr>
                <w:sz w:val="20"/>
                <w:szCs w:val="20"/>
              </w:rPr>
            </w:pPr>
          </w:p>
        </w:tc>
      </w:tr>
      <w:tr w:rsidR="006A0735" w:rsidRPr="00542F56" w:rsidTr="00BE679C">
        <w:trPr>
          <w:cantSplit/>
          <w:trHeight w:val="371"/>
        </w:trPr>
        <w:tc>
          <w:tcPr>
            <w:tcW w:w="5168" w:type="dxa"/>
            <w:gridSpan w:val="2"/>
            <w:vMerge/>
          </w:tcPr>
          <w:p w:rsidR="006A0735" w:rsidRDefault="006A0735" w:rsidP="00BE679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</w:tcPr>
          <w:p w:rsidR="006A0735" w:rsidRDefault="006A0735" w:rsidP="00BE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Birth:</w:t>
            </w:r>
          </w:p>
        </w:tc>
      </w:tr>
      <w:tr w:rsidR="00BE679C" w:rsidRPr="00542F56" w:rsidTr="00BE679C">
        <w:trPr>
          <w:cantSplit/>
          <w:trHeight w:val="371"/>
        </w:trPr>
        <w:tc>
          <w:tcPr>
            <w:tcW w:w="5168" w:type="dxa"/>
            <w:gridSpan w:val="2"/>
            <w:vMerge/>
          </w:tcPr>
          <w:p w:rsidR="00BE679C" w:rsidRDefault="00BE679C" w:rsidP="00BE679C">
            <w:pPr>
              <w:rPr>
                <w:sz w:val="20"/>
                <w:szCs w:val="20"/>
              </w:rPr>
            </w:pPr>
          </w:p>
        </w:tc>
        <w:tc>
          <w:tcPr>
            <w:tcW w:w="4730" w:type="dxa"/>
          </w:tcPr>
          <w:p w:rsidR="00BE679C" w:rsidRPr="00542F56" w:rsidRDefault="00BE679C" w:rsidP="00BE6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Residence:</w:t>
            </w:r>
          </w:p>
        </w:tc>
      </w:tr>
      <w:tr w:rsidR="00BE679C" w:rsidRPr="00542F56" w:rsidTr="00540372">
        <w:trPr>
          <w:trHeight w:val="444"/>
        </w:trPr>
        <w:tc>
          <w:tcPr>
            <w:tcW w:w="9898" w:type="dxa"/>
            <w:gridSpan w:val="3"/>
          </w:tcPr>
          <w:p w:rsidR="00540372" w:rsidRDefault="006A0735" w:rsidP="00540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Keele</w:t>
            </w:r>
            <w:proofErr w:type="spellEnd"/>
            <w:r>
              <w:rPr>
                <w:sz w:val="20"/>
                <w:szCs w:val="20"/>
              </w:rPr>
              <w:t xml:space="preserve"> Student No.</w:t>
            </w:r>
          </w:p>
          <w:p w:rsidR="006A0735" w:rsidRPr="00542F56" w:rsidRDefault="006A0735" w:rsidP="00540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(only applicable if previously studied at </w:t>
            </w:r>
            <w:proofErr w:type="spellStart"/>
            <w:r>
              <w:rPr>
                <w:sz w:val="20"/>
                <w:szCs w:val="20"/>
              </w:rPr>
              <w:t>Keele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60EE4" w:rsidRDefault="00A60EE4">
      <w:pPr>
        <w:rPr>
          <w:sz w:val="20"/>
        </w:rPr>
      </w:pPr>
    </w:p>
    <w:p w:rsidR="00881846" w:rsidRDefault="00881846">
      <w:pPr>
        <w:rPr>
          <w:b/>
          <w:i/>
          <w:sz w:val="20"/>
        </w:rPr>
      </w:pPr>
    </w:p>
    <w:p w:rsidR="00881846" w:rsidRDefault="00881846">
      <w:pPr>
        <w:rPr>
          <w:b/>
          <w:i/>
          <w:sz w:val="20"/>
        </w:rPr>
      </w:pPr>
    </w:p>
    <w:p w:rsidR="00881846" w:rsidRDefault="00881846">
      <w:pPr>
        <w:rPr>
          <w:b/>
          <w:i/>
          <w:sz w:val="20"/>
        </w:rPr>
      </w:pPr>
    </w:p>
    <w:p w:rsidR="00881846" w:rsidRDefault="00881846">
      <w:pPr>
        <w:rPr>
          <w:b/>
          <w:i/>
          <w:sz w:val="20"/>
        </w:rPr>
      </w:pPr>
    </w:p>
    <w:p w:rsidR="003B2E72" w:rsidRDefault="003B2E72">
      <w:pPr>
        <w:rPr>
          <w:b/>
          <w:i/>
          <w:sz w:val="20"/>
        </w:rPr>
      </w:pPr>
      <w:r w:rsidRPr="00E7208F">
        <w:rPr>
          <w:b/>
          <w:i/>
          <w:sz w:val="20"/>
        </w:rPr>
        <w:t>PLEASE EXPAND THE BOXES BELOW AS NECESSARY</w:t>
      </w:r>
      <w:r>
        <w:rPr>
          <w:b/>
          <w:i/>
          <w:sz w:val="20"/>
        </w:rPr>
        <w:t xml:space="preserve"> TO </w:t>
      </w:r>
      <w:r w:rsidR="00507CBD">
        <w:rPr>
          <w:b/>
          <w:i/>
          <w:sz w:val="20"/>
        </w:rPr>
        <w:t>PROVIDE THE DETAILS REQUESTED</w:t>
      </w:r>
    </w:p>
    <w:p w:rsidR="00540372" w:rsidRDefault="00540372">
      <w:pPr>
        <w:rPr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8"/>
      </w:tblGrid>
      <w:tr w:rsidR="00A60EE4">
        <w:trPr>
          <w:cantSplit/>
          <w:trHeight w:val="2002"/>
        </w:trPr>
        <w:tc>
          <w:tcPr>
            <w:tcW w:w="9788" w:type="dxa"/>
            <w:tcBorders>
              <w:bottom w:val="single" w:sz="4" w:space="0" w:color="auto"/>
            </w:tcBorders>
          </w:tcPr>
          <w:p w:rsidR="00387E60" w:rsidRPr="005125ED" w:rsidRDefault="00696C3D" w:rsidP="00507CB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Academic and professional qualifications. Please include </w:t>
            </w:r>
            <w:r w:rsidR="00E7366C">
              <w:rPr>
                <w:sz w:val="22"/>
              </w:rPr>
              <w:t xml:space="preserve">academic </w:t>
            </w:r>
            <w:r>
              <w:rPr>
                <w:sz w:val="22"/>
              </w:rPr>
              <w:t>institution</w:t>
            </w:r>
            <w:r w:rsidR="00E7366C">
              <w:rPr>
                <w:sz w:val="22"/>
              </w:rPr>
              <w:t>, degree classification</w:t>
            </w:r>
            <w:r w:rsidR="00387E60">
              <w:rPr>
                <w:sz w:val="22"/>
              </w:rPr>
              <w:t xml:space="preserve"> and year attended</w:t>
            </w:r>
            <w:r w:rsidR="005125ED">
              <w:rPr>
                <w:sz w:val="22"/>
              </w:rPr>
              <w:t xml:space="preserve">. </w:t>
            </w:r>
            <w:r w:rsidR="00507CBD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 xml:space="preserve">NB PLEASE SEND </w:t>
            </w:r>
            <w:r w:rsidR="005125ED" w:rsidRPr="00387E60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A COPY OF YOUR DEGREE CERTIFICATE WITH YOUR APPLICATION FORM</w:t>
            </w:r>
          </w:p>
          <w:p w:rsidR="00696C3D" w:rsidRDefault="00696C3D" w:rsidP="00696C3D">
            <w:pPr>
              <w:rPr>
                <w:sz w:val="22"/>
              </w:rPr>
            </w:pPr>
          </w:p>
          <w:p w:rsidR="00696C3D" w:rsidRDefault="00696C3D" w:rsidP="00696C3D">
            <w:pPr>
              <w:rPr>
                <w:sz w:val="22"/>
              </w:rPr>
            </w:pPr>
          </w:p>
          <w:p w:rsidR="00B147ED" w:rsidRDefault="00B147ED" w:rsidP="00696C3D">
            <w:pPr>
              <w:rPr>
                <w:sz w:val="22"/>
              </w:rPr>
            </w:pPr>
          </w:p>
          <w:p w:rsidR="008309E0" w:rsidRDefault="008309E0" w:rsidP="00696C3D">
            <w:pPr>
              <w:rPr>
                <w:sz w:val="22"/>
              </w:rPr>
            </w:pPr>
          </w:p>
          <w:p w:rsidR="00507CBD" w:rsidRDefault="00507CBD" w:rsidP="00696C3D">
            <w:pPr>
              <w:rPr>
                <w:sz w:val="22"/>
              </w:rPr>
            </w:pPr>
          </w:p>
          <w:p w:rsidR="00A60EE4" w:rsidRDefault="00696C3D" w:rsidP="00696C3D">
            <w:pPr>
              <w:rPr>
                <w:sz w:val="22"/>
              </w:rPr>
            </w:pPr>
            <w:r>
              <w:rPr>
                <w:sz w:val="22"/>
              </w:rPr>
              <w:t>Details of professional registration body and personal registration number:</w:t>
            </w:r>
          </w:p>
          <w:p w:rsidR="00696C3D" w:rsidRDefault="00696C3D" w:rsidP="00696C3D">
            <w:pPr>
              <w:rPr>
                <w:sz w:val="22"/>
              </w:rPr>
            </w:pPr>
          </w:p>
          <w:p w:rsidR="00696C3D" w:rsidRDefault="00696C3D" w:rsidP="00696C3D">
            <w:pPr>
              <w:rPr>
                <w:sz w:val="22"/>
              </w:rPr>
            </w:pPr>
          </w:p>
          <w:p w:rsidR="00696C3D" w:rsidRDefault="00696C3D" w:rsidP="00696C3D">
            <w:pPr>
              <w:rPr>
                <w:sz w:val="22"/>
              </w:rPr>
            </w:pPr>
          </w:p>
        </w:tc>
      </w:tr>
    </w:tbl>
    <w:p w:rsidR="00A60EE4" w:rsidRDefault="00A60EE4">
      <w:pPr>
        <w:rPr>
          <w:b/>
          <w:bCs/>
          <w:sz w:val="22"/>
        </w:rPr>
      </w:pPr>
    </w:p>
    <w:p w:rsidR="00A60EE4" w:rsidRDefault="00A60EE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8"/>
      </w:tblGrid>
      <w:tr w:rsidR="00A60EE4">
        <w:trPr>
          <w:cantSplit/>
          <w:trHeight w:val="2073"/>
        </w:trPr>
        <w:tc>
          <w:tcPr>
            <w:tcW w:w="9788" w:type="dxa"/>
            <w:tcBorders>
              <w:bottom w:val="single" w:sz="4" w:space="0" w:color="auto"/>
            </w:tcBorders>
          </w:tcPr>
          <w:p w:rsidR="00A60EE4" w:rsidRDefault="00A60EE4" w:rsidP="00507CBD">
            <w:pPr>
              <w:jc w:val="both"/>
              <w:rPr>
                <w:sz w:val="22"/>
              </w:rPr>
            </w:pPr>
            <w:r>
              <w:rPr>
                <w:sz w:val="22"/>
              </w:rPr>
              <w:t>Current Employment</w:t>
            </w:r>
            <w:r w:rsidR="00FE23BC">
              <w:rPr>
                <w:sz w:val="22"/>
              </w:rPr>
              <w:t>. Please include your job title/role, employer’s name, address and date employment started.</w:t>
            </w:r>
            <w:r w:rsidR="00387E60">
              <w:rPr>
                <w:sz w:val="22"/>
              </w:rPr>
              <w:t xml:space="preserve">  </w:t>
            </w:r>
            <w:r w:rsidR="00387E60" w:rsidRPr="00387E60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 xml:space="preserve">NB </w:t>
            </w:r>
            <w:r w:rsidR="00507CBD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PLEASE SEND AN</w:t>
            </w:r>
            <w:r w:rsidR="00507CBD" w:rsidRPr="00387E60"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 xml:space="preserve"> EMPLOYER'S REFERENCE WITH YOUR APPLICATION FORM</w:t>
            </w:r>
          </w:p>
          <w:p w:rsidR="008309E0" w:rsidRDefault="008309E0">
            <w:pPr>
              <w:rPr>
                <w:sz w:val="22"/>
              </w:rPr>
            </w:pPr>
          </w:p>
          <w:p w:rsidR="008309E0" w:rsidRDefault="008309E0">
            <w:pPr>
              <w:rPr>
                <w:sz w:val="22"/>
              </w:rPr>
            </w:pPr>
          </w:p>
          <w:p w:rsidR="008309E0" w:rsidRDefault="008309E0">
            <w:pPr>
              <w:rPr>
                <w:sz w:val="22"/>
              </w:rPr>
            </w:pPr>
          </w:p>
          <w:p w:rsidR="00B147ED" w:rsidRDefault="00B147ED">
            <w:pPr>
              <w:rPr>
                <w:sz w:val="22"/>
              </w:rPr>
            </w:pPr>
          </w:p>
          <w:p w:rsidR="00CC0E4F" w:rsidRDefault="00CC0E4F">
            <w:pPr>
              <w:rPr>
                <w:sz w:val="22"/>
              </w:rPr>
            </w:pPr>
          </w:p>
          <w:p w:rsidR="00CC0E4F" w:rsidRDefault="00CC0E4F">
            <w:pPr>
              <w:rPr>
                <w:sz w:val="22"/>
              </w:rPr>
            </w:pPr>
          </w:p>
          <w:p w:rsidR="008309E0" w:rsidRDefault="008309E0">
            <w:pPr>
              <w:rPr>
                <w:sz w:val="22"/>
              </w:rPr>
            </w:pPr>
          </w:p>
          <w:p w:rsidR="00507CBD" w:rsidRDefault="00507CBD">
            <w:pPr>
              <w:rPr>
                <w:sz w:val="22"/>
              </w:rPr>
            </w:pPr>
          </w:p>
          <w:p w:rsidR="00B147ED" w:rsidRDefault="00B147ED">
            <w:pPr>
              <w:rPr>
                <w:sz w:val="22"/>
              </w:rPr>
            </w:pPr>
          </w:p>
          <w:p w:rsidR="00CC0E4F" w:rsidRDefault="00CC0E4F">
            <w:pPr>
              <w:rPr>
                <w:sz w:val="22"/>
              </w:rPr>
            </w:pPr>
          </w:p>
          <w:p w:rsidR="008309E0" w:rsidRDefault="008309E0">
            <w:pPr>
              <w:rPr>
                <w:sz w:val="22"/>
              </w:rPr>
            </w:pPr>
          </w:p>
          <w:p w:rsidR="00CC0E4F" w:rsidRDefault="00CC0E4F">
            <w:pPr>
              <w:rPr>
                <w:sz w:val="22"/>
              </w:rPr>
            </w:pPr>
          </w:p>
          <w:p w:rsidR="00CC0E4F" w:rsidRDefault="00CC0E4F">
            <w:pPr>
              <w:rPr>
                <w:sz w:val="22"/>
              </w:rPr>
            </w:pPr>
          </w:p>
          <w:p w:rsidR="008309E0" w:rsidRDefault="008309E0">
            <w:pPr>
              <w:rPr>
                <w:sz w:val="22"/>
              </w:rPr>
            </w:pPr>
          </w:p>
        </w:tc>
      </w:tr>
    </w:tbl>
    <w:p w:rsidR="00507CBD" w:rsidRDefault="00507CBD">
      <w:pPr>
        <w:rPr>
          <w:b/>
          <w:bCs/>
          <w:sz w:val="22"/>
        </w:rPr>
      </w:pPr>
    </w:p>
    <w:p w:rsidR="00507CBD" w:rsidRDefault="00507CBD">
      <w:pPr>
        <w:rPr>
          <w:b/>
          <w:bCs/>
          <w:sz w:val="22"/>
        </w:rPr>
      </w:pPr>
    </w:p>
    <w:p w:rsidR="00A60EE4" w:rsidRDefault="00CB016E">
      <w:pPr>
        <w:rPr>
          <w:b/>
          <w:bCs/>
          <w:sz w:val="22"/>
        </w:rPr>
      </w:pPr>
      <w:r>
        <w:rPr>
          <w:b/>
          <w:bCs/>
          <w:sz w:val="22"/>
        </w:rPr>
        <w:t xml:space="preserve">If </w:t>
      </w:r>
      <w:r w:rsidR="00A60EE4">
        <w:rPr>
          <w:b/>
          <w:bCs/>
          <w:sz w:val="22"/>
        </w:rPr>
        <w:t>module</w:t>
      </w:r>
      <w:r>
        <w:rPr>
          <w:b/>
          <w:bCs/>
          <w:sz w:val="22"/>
        </w:rPr>
        <w:t>(s)</w:t>
      </w:r>
      <w:r w:rsidR="00A60EE4">
        <w:rPr>
          <w:b/>
          <w:bCs/>
          <w:sz w:val="22"/>
        </w:rPr>
        <w:t xml:space="preserve"> is</w:t>
      </w:r>
      <w:r>
        <w:rPr>
          <w:b/>
          <w:bCs/>
          <w:sz w:val="22"/>
        </w:rPr>
        <w:t>/are undertaken as part of another P</w:t>
      </w:r>
      <w:r w:rsidR="00A60EE4">
        <w:rPr>
          <w:b/>
          <w:bCs/>
          <w:sz w:val="22"/>
        </w:rPr>
        <w:t>rogramme please state</w:t>
      </w:r>
    </w:p>
    <w:p w:rsidR="00A60EE4" w:rsidRDefault="00A60EE4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A60EE4">
        <w:tc>
          <w:tcPr>
            <w:tcW w:w="2463" w:type="dxa"/>
          </w:tcPr>
          <w:p w:rsidR="00A60EE4" w:rsidRDefault="00A60E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Institution</w:t>
            </w:r>
          </w:p>
        </w:tc>
        <w:tc>
          <w:tcPr>
            <w:tcW w:w="2463" w:type="dxa"/>
          </w:tcPr>
          <w:p w:rsidR="00A60EE4" w:rsidRDefault="00A60E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Course and Course Number</w:t>
            </w:r>
          </w:p>
        </w:tc>
        <w:tc>
          <w:tcPr>
            <w:tcW w:w="2464" w:type="dxa"/>
          </w:tcPr>
          <w:p w:rsidR="00A60EE4" w:rsidRDefault="00A60E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Start Date</w:t>
            </w:r>
          </w:p>
        </w:tc>
        <w:tc>
          <w:tcPr>
            <w:tcW w:w="2464" w:type="dxa"/>
          </w:tcPr>
          <w:p w:rsidR="00A60EE4" w:rsidRDefault="00A60EE4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End Date</w:t>
            </w:r>
          </w:p>
        </w:tc>
      </w:tr>
      <w:tr w:rsidR="00A60EE4">
        <w:trPr>
          <w:trHeight w:val="1306"/>
        </w:trPr>
        <w:tc>
          <w:tcPr>
            <w:tcW w:w="2463" w:type="dxa"/>
          </w:tcPr>
          <w:p w:rsidR="008309E0" w:rsidRDefault="008309E0">
            <w:pPr>
              <w:rPr>
                <w:b/>
                <w:bCs/>
                <w:sz w:val="22"/>
              </w:rPr>
            </w:pPr>
          </w:p>
          <w:p w:rsidR="00CB016E" w:rsidRDefault="00CB016E">
            <w:pPr>
              <w:rPr>
                <w:b/>
                <w:bCs/>
                <w:sz w:val="22"/>
              </w:rPr>
            </w:pPr>
          </w:p>
          <w:p w:rsidR="00CB016E" w:rsidRDefault="00CB016E">
            <w:pPr>
              <w:rPr>
                <w:b/>
                <w:bCs/>
                <w:sz w:val="22"/>
              </w:rPr>
            </w:pPr>
          </w:p>
          <w:p w:rsidR="00CB016E" w:rsidRDefault="00CB016E">
            <w:pPr>
              <w:rPr>
                <w:b/>
                <w:bCs/>
                <w:sz w:val="22"/>
              </w:rPr>
            </w:pPr>
          </w:p>
          <w:p w:rsidR="00CB016E" w:rsidRDefault="00CB016E">
            <w:pPr>
              <w:rPr>
                <w:b/>
                <w:bCs/>
                <w:sz w:val="22"/>
              </w:rPr>
            </w:pPr>
          </w:p>
        </w:tc>
        <w:tc>
          <w:tcPr>
            <w:tcW w:w="2463" w:type="dxa"/>
          </w:tcPr>
          <w:p w:rsidR="00A60EE4" w:rsidRDefault="00A60EE4">
            <w:pPr>
              <w:rPr>
                <w:b/>
                <w:bCs/>
                <w:sz w:val="22"/>
              </w:rPr>
            </w:pPr>
          </w:p>
        </w:tc>
        <w:tc>
          <w:tcPr>
            <w:tcW w:w="2464" w:type="dxa"/>
          </w:tcPr>
          <w:p w:rsidR="00A60EE4" w:rsidRDefault="00A60EE4">
            <w:pPr>
              <w:rPr>
                <w:b/>
                <w:bCs/>
                <w:sz w:val="22"/>
              </w:rPr>
            </w:pPr>
          </w:p>
        </w:tc>
        <w:tc>
          <w:tcPr>
            <w:tcW w:w="2464" w:type="dxa"/>
          </w:tcPr>
          <w:p w:rsidR="00A60EE4" w:rsidRDefault="00A60EE4">
            <w:pPr>
              <w:rPr>
                <w:b/>
                <w:bCs/>
                <w:sz w:val="22"/>
              </w:rPr>
            </w:pPr>
          </w:p>
        </w:tc>
      </w:tr>
    </w:tbl>
    <w:p w:rsidR="00A60EE4" w:rsidRDefault="00A60EE4">
      <w:pPr>
        <w:rPr>
          <w:b/>
          <w:bCs/>
          <w:sz w:val="22"/>
        </w:rPr>
      </w:pPr>
    </w:p>
    <w:p w:rsidR="00A60EE4" w:rsidRDefault="00A60EE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8"/>
      </w:tblGrid>
      <w:tr w:rsidR="00A60EE4">
        <w:trPr>
          <w:cantSplit/>
          <w:trHeight w:val="2185"/>
        </w:trPr>
        <w:tc>
          <w:tcPr>
            <w:tcW w:w="9788" w:type="dxa"/>
            <w:tcBorders>
              <w:bottom w:val="single" w:sz="4" w:space="0" w:color="auto"/>
            </w:tcBorders>
          </w:tcPr>
          <w:p w:rsidR="00A60EE4" w:rsidRDefault="00A60EE4">
            <w:pPr>
              <w:rPr>
                <w:sz w:val="22"/>
              </w:rPr>
            </w:pPr>
            <w:r>
              <w:rPr>
                <w:sz w:val="22"/>
              </w:rPr>
              <w:t>Briefly st</w:t>
            </w:r>
            <w:r w:rsidR="00CB016E">
              <w:rPr>
                <w:sz w:val="22"/>
              </w:rPr>
              <w:t>ate reason for choosing module(s)</w:t>
            </w:r>
          </w:p>
          <w:p w:rsidR="00CB016E" w:rsidRDefault="00CB016E">
            <w:pPr>
              <w:rPr>
                <w:sz w:val="22"/>
              </w:rPr>
            </w:pPr>
          </w:p>
          <w:p w:rsidR="00CC0E4F" w:rsidRDefault="00CC0E4F">
            <w:pPr>
              <w:rPr>
                <w:sz w:val="22"/>
              </w:rPr>
            </w:pPr>
          </w:p>
          <w:p w:rsidR="00CB016E" w:rsidRDefault="00CB016E">
            <w:pPr>
              <w:rPr>
                <w:sz w:val="22"/>
              </w:rPr>
            </w:pPr>
          </w:p>
          <w:p w:rsidR="00CB016E" w:rsidRDefault="00CB016E">
            <w:pPr>
              <w:rPr>
                <w:sz w:val="22"/>
              </w:rPr>
            </w:pPr>
          </w:p>
          <w:p w:rsidR="00CB016E" w:rsidRDefault="00CB016E">
            <w:pPr>
              <w:rPr>
                <w:sz w:val="22"/>
              </w:rPr>
            </w:pPr>
          </w:p>
          <w:p w:rsidR="00CC0E4F" w:rsidRDefault="00CC0E4F">
            <w:pPr>
              <w:rPr>
                <w:sz w:val="22"/>
              </w:rPr>
            </w:pPr>
          </w:p>
          <w:p w:rsidR="00CB016E" w:rsidRDefault="00CB016E">
            <w:pPr>
              <w:rPr>
                <w:sz w:val="22"/>
              </w:rPr>
            </w:pPr>
          </w:p>
          <w:p w:rsidR="008309E0" w:rsidRDefault="008309E0">
            <w:pPr>
              <w:rPr>
                <w:sz w:val="22"/>
              </w:rPr>
            </w:pPr>
          </w:p>
          <w:p w:rsidR="008309E0" w:rsidRDefault="008309E0">
            <w:pPr>
              <w:rPr>
                <w:sz w:val="22"/>
              </w:rPr>
            </w:pPr>
          </w:p>
          <w:p w:rsidR="00CB016E" w:rsidRDefault="00CB016E">
            <w:pPr>
              <w:rPr>
                <w:sz w:val="22"/>
              </w:rPr>
            </w:pPr>
          </w:p>
          <w:p w:rsidR="00CB016E" w:rsidRDefault="00CB016E">
            <w:pPr>
              <w:rPr>
                <w:sz w:val="22"/>
              </w:rPr>
            </w:pPr>
          </w:p>
          <w:p w:rsidR="00CB016E" w:rsidRDefault="00CB016E">
            <w:pPr>
              <w:rPr>
                <w:sz w:val="22"/>
              </w:rPr>
            </w:pPr>
          </w:p>
        </w:tc>
      </w:tr>
    </w:tbl>
    <w:p w:rsidR="00A60EE4" w:rsidRDefault="00A60EE4">
      <w:pPr>
        <w:rPr>
          <w:b/>
          <w:bCs/>
          <w:sz w:val="22"/>
        </w:rPr>
      </w:pPr>
    </w:p>
    <w:p w:rsidR="00A60EE4" w:rsidRDefault="00A60EE4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A60EE4">
        <w:tc>
          <w:tcPr>
            <w:tcW w:w="9854" w:type="dxa"/>
          </w:tcPr>
          <w:p w:rsidR="00A60EE4" w:rsidRDefault="00A60EE4">
            <w:pPr>
              <w:pStyle w:val="Heading6"/>
            </w:pPr>
            <w:r>
              <w:lastRenderedPageBreak/>
              <w:t>Data Protection Act</w:t>
            </w:r>
          </w:p>
          <w:p w:rsidR="00A60EE4" w:rsidRDefault="00A60EE4">
            <w:pPr>
              <w:rPr>
                <w:sz w:val="18"/>
              </w:rPr>
            </w:pPr>
            <w:r>
              <w:rPr>
                <w:sz w:val="18"/>
              </w:rPr>
              <w:t>The information contained in this form will be used for the purpose of processing your application and, if your application is successful, will form the basis of your University record.</w:t>
            </w:r>
          </w:p>
          <w:p w:rsidR="00CB016E" w:rsidRDefault="00CB016E">
            <w:pPr>
              <w:rPr>
                <w:sz w:val="18"/>
              </w:rPr>
            </w:pPr>
          </w:p>
          <w:p w:rsidR="00A60EE4" w:rsidRDefault="00A60EE4">
            <w:pPr>
              <w:pStyle w:val="Heading6"/>
            </w:pPr>
            <w:r>
              <w:t>University Charter, Statute, Ordinances and Regulations</w:t>
            </w:r>
          </w:p>
          <w:p w:rsidR="00A60EE4" w:rsidRDefault="00A60EE4">
            <w:pPr>
              <w:rPr>
                <w:sz w:val="22"/>
              </w:rPr>
            </w:pPr>
            <w:r>
              <w:rPr>
                <w:sz w:val="18"/>
              </w:rPr>
              <w:t xml:space="preserve">Registration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</w:rPr>
                  <w:t>Keele</w:t>
                </w:r>
              </w:smartTag>
              <w:proofErr w:type="spellEnd"/>
              <w:r>
                <w:rPr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</w:rPr>
                  <w:t>University</w:t>
                </w:r>
              </w:smartTag>
            </w:smartTag>
            <w:r>
              <w:rPr>
                <w:sz w:val="18"/>
              </w:rPr>
              <w:t xml:space="preserve"> is conditional upon observation of the University’s Charter, Statute, Ordinances and Regulations in effect at any time.  A copy of the current version may be obtained from the University Secretary’s office or is available on the web at </w:t>
            </w:r>
            <w:hyperlink r:id="rId14" w:history="1">
              <w:r>
                <w:rPr>
                  <w:rStyle w:val="Hyperlink"/>
                  <w:sz w:val="18"/>
                </w:rPr>
                <w:t>www.keele.ac.uk/depts/vc/plansec/regs/reglist.htm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:rsidR="00A60EE4" w:rsidRDefault="00A60EE4">
      <w:pPr>
        <w:rPr>
          <w:sz w:val="20"/>
        </w:rPr>
      </w:pPr>
    </w:p>
    <w:p w:rsidR="00AD5160" w:rsidRDefault="00AD5160">
      <w:pPr>
        <w:rPr>
          <w:sz w:val="20"/>
        </w:rPr>
      </w:pPr>
    </w:p>
    <w:p w:rsidR="00387E60" w:rsidRPr="00387E60" w:rsidRDefault="00CB016E" w:rsidP="00CB016E">
      <w:pPr>
        <w:jc w:val="both"/>
        <w:rPr>
          <w:b/>
          <w:sz w:val="20"/>
          <w:szCs w:val="20"/>
        </w:rPr>
      </w:pPr>
      <w:r w:rsidRPr="00387E60">
        <w:rPr>
          <w:b/>
          <w:sz w:val="20"/>
          <w:szCs w:val="20"/>
        </w:rPr>
        <w:t>PLEASE ENSURE THAT YOUR APPLICATIO</w:t>
      </w:r>
      <w:r>
        <w:rPr>
          <w:b/>
          <w:sz w:val="20"/>
          <w:szCs w:val="20"/>
        </w:rPr>
        <w:t>N IS COMPLETE AND RETURN</w:t>
      </w:r>
      <w:r w:rsidRPr="00387E60">
        <w:rPr>
          <w:b/>
          <w:sz w:val="20"/>
          <w:szCs w:val="20"/>
        </w:rPr>
        <w:t xml:space="preserve"> TOGETHER WITH A COPY OF YOUR DEGREE CERTIFICATE AND A REFERENCE FROM YOUR EMPLOYER.</w:t>
      </w:r>
    </w:p>
    <w:p w:rsidR="00AD5160" w:rsidRDefault="00AD5160">
      <w:pPr>
        <w:rPr>
          <w:sz w:val="20"/>
        </w:rPr>
      </w:pPr>
    </w:p>
    <w:p w:rsidR="00A60EE4" w:rsidRDefault="00A60EE4">
      <w:pPr>
        <w:pStyle w:val="BodyText2"/>
      </w:pPr>
      <w:r>
        <w:t xml:space="preserve">I hereby apply for admission to study at </w:t>
      </w:r>
      <w:proofErr w:type="spellStart"/>
      <w:r>
        <w:t>Keele</w:t>
      </w:r>
      <w:proofErr w:type="spellEnd"/>
      <w:r>
        <w:t xml:space="preserve"> University</w:t>
      </w:r>
      <w:r w:rsidR="00CB016E">
        <w:t xml:space="preserve"> for the course set out above </w:t>
      </w:r>
      <w:r>
        <w:t>and confirm that the information provided is correct to the best of my knowledge.</w:t>
      </w:r>
    </w:p>
    <w:p w:rsidR="00A60EE4" w:rsidRDefault="00A60EE4">
      <w:pPr>
        <w:rPr>
          <w:sz w:val="22"/>
        </w:rPr>
      </w:pPr>
    </w:p>
    <w:p w:rsidR="00AD5160" w:rsidRDefault="00AD5160">
      <w:pPr>
        <w:rPr>
          <w:sz w:val="22"/>
        </w:rPr>
      </w:pPr>
    </w:p>
    <w:p w:rsidR="00031DA5" w:rsidRDefault="00031DA5">
      <w:pPr>
        <w:tabs>
          <w:tab w:val="left" w:pos="6490"/>
        </w:tabs>
        <w:rPr>
          <w:sz w:val="22"/>
        </w:rPr>
      </w:pPr>
    </w:p>
    <w:p w:rsidR="00CB016E" w:rsidRDefault="00CB016E">
      <w:pPr>
        <w:tabs>
          <w:tab w:val="left" w:pos="6490"/>
        </w:tabs>
        <w:rPr>
          <w:sz w:val="22"/>
        </w:rPr>
      </w:pPr>
    </w:p>
    <w:p w:rsidR="00387E60" w:rsidRPr="00F47DDF" w:rsidRDefault="00A60EE4" w:rsidP="00F47DDF">
      <w:pPr>
        <w:tabs>
          <w:tab w:val="left" w:pos="6490"/>
        </w:tabs>
        <w:rPr>
          <w:sz w:val="22"/>
        </w:rPr>
      </w:pPr>
      <w:r>
        <w:rPr>
          <w:sz w:val="22"/>
        </w:rPr>
        <w:t xml:space="preserve">Signature:  </w:t>
      </w:r>
      <w:r>
        <w:rPr>
          <w:sz w:val="22"/>
        </w:rPr>
        <w:tab/>
        <w:t xml:space="preserve">Date: </w:t>
      </w:r>
      <w:r w:rsidR="00387E60">
        <w:rPr>
          <w:sz w:val="22"/>
        </w:rPr>
        <w:br w:type="page"/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jc w:val="right"/>
        <w:rPr>
          <w:sz w:val="20"/>
          <w:szCs w:val="20"/>
        </w:rPr>
      </w:pPr>
      <w:r>
        <w:rPr>
          <w:noProof/>
          <w:sz w:val="22"/>
          <w:szCs w:val="20"/>
          <w:lang w:eastAsia="en-GB"/>
        </w:rPr>
        <w:drawing>
          <wp:inline distT="0" distB="0" distL="0" distR="0">
            <wp:extent cx="733425" cy="1143000"/>
            <wp:effectExtent l="0" t="0" r="9525" b="0"/>
            <wp:docPr id="2" name="Picture 2" descr="Keele_Logo_vertical_stack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ele_Logo_vertical_stacked_rg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60" w:rsidRPr="00402A40" w:rsidRDefault="009B6CF5" w:rsidP="00387E60">
      <w:pPr>
        <w:rPr>
          <w:b/>
          <w:sz w:val="20"/>
          <w:szCs w:val="20"/>
        </w:rPr>
      </w:pPr>
      <w:r>
        <w:rPr>
          <w:b/>
          <w:sz w:val="20"/>
          <w:szCs w:val="20"/>
        </w:rPr>
        <w:t>Clinical Pharmacy Practice Programme</w:t>
      </w:r>
    </w:p>
    <w:p w:rsidR="00387E60" w:rsidRPr="00402A40" w:rsidRDefault="00387E60" w:rsidP="00387E60">
      <w:pPr>
        <w:rPr>
          <w:b/>
          <w:sz w:val="20"/>
          <w:szCs w:val="20"/>
        </w:rPr>
      </w:pPr>
      <w:r w:rsidRPr="00402A40">
        <w:rPr>
          <w:b/>
          <w:sz w:val="20"/>
          <w:szCs w:val="20"/>
        </w:rPr>
        <w:t>Declaration of Support from the Student’s Workplace</w:t>
      </w:r>
    </w:p>
    <w:p w:rsidR="00387E60" w:rsidRPr="00402A40" w:rsidRDefault="00387E60" w:rsidP="00387E60">
      <w:pPr>
        <w:rPr>
          <w:b/>
          <w:sz w:val="20"/>
          <w:szCs w:val="20"/>
        </w:rPr>
      </w:pPr>
    </w:p>
    <w:p w:rsidR="00387E60" w:rsidRPr="00402A40" w:rsidRDefault="00387E60" w:rsidP="00387E60">
      <w:pPr>
        <w:keepNext/>
        <w:outlineLvl w:val="0"/>
        <w:rPr>
          <w:i/>
          <w:sz w:val="20"/>
          <w:szCs w:val="20"/>
        </w:rPr>
      </w:pPr>
      <w:r w:rsidRPr="00402A40">
        <w:rPr>
          <w:i/>
          <w:sz w:val="20"/>
          <w:szCs w:val="20"/>
        </w:rPr>
        <w:t>Note for the workplace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16710F" w:rsidP="00CB016E">
      <w:pPr>
        <w:jc w:val="both"/>
        <w:rPr>
          <w:sz w:val="20"/>
          <w:szCs w:val="20"/>
        </w:rPr>
      </w:pPr>
      <w:r>
        <w:rPr>
          <w:sz w:val="20"/>
          <w:szCs w:val="20"/>
        </w:rPr>
        <w:t>The Clinical Pharmacy Practice</w:t>
      </w:r>
      <w:r w:rsidR="00387E60" w:rsidRPr="00402A40">
        <w:rPr>
          <w:sz w:val="20"/>
          <w:szCs w:val="20"/>
        </w:rPr>
        <w:t xml:space="preserve"> Programme ha</w:t>
      </w:r>
      <w:r w:rsidR="00F47DDF">
        <w:rPr>
          <w:sz w:val="20"/>
          <w:szCs w:val="20"/>
        </w:rPr>
        <w:t>s</w:t>
      </w:r>
      <w:r w:rsidR="00387E60" w:rsidRPr="00402A40">
        <w:rPr>
          <w:sz w:val="20"/>
          <w:szCs w:val="20"/>
        </w:rPr>
        <w:t xml:space="preserve"> been developed for </w:t>
      </w:r>
      <w:r w:rsidR="009B6CF5">
        <w:rPr>
          <w:sz w:val="20"/>
          <w:szCs w:val="20"/>
        </w:rPr>
        <w:t>practising pharmacists</w:t>
      </w:r>
      <w:r w:rsidR="00387E60" w:rsidRPr="00402A40">
        <w:rPr>
          <w:sz w:val="20"/>
          <w:szCs w:val="20"/>
        </w:rPr>
        <w:t xml:space="preserve">.  The course learning materials, activities and assessments are designed to relate to actual </w:t>
      </w:r>
      <w:r w:rsidR="00387E60">
        <w:rPr>
          <w:sz w:val="20"/>
          <w:szCs w:val="20"/>
        </w:rPr>
        <w:t xml:space="preserve">pharmacy </w:t>
      </w:r>
      <w:r w:rsidR="00387E60" w:rsidRPr="00402A40">
        <w:rPr>
          <w:sz w:val="20"/>
          <w:szCs w:val="20"/>
        </w:rPr>
        <w:t xml:space="preserve">practice to make the student’s learning experience more meaningful to their own environment.  As well as reflecting on </w:t>
      </w:r>
      <w:r w:rsidR="00387E60">
        <w:rPr>
          <w:sz w:val="20"/>
          <w:szCs w:val="20"/>
        </w:rPr>
        <w:t xml:space="preserve">their practice </w:t>
      </w:r>
      <w:r w:rsidR="00387E60" w:rsidRPr="00402A40">
        <w:rPr>
          <w:sz w:val="20"/>
          <w:szCs w:val="20"/>
        </w:rPr>
        <w:t xml:space="preserve">in relation to their own patients, students may require access to other data </w:t>
      </w:r>
      <w:r w:rsidR="00230C8F">
        <w:rPr>
          <w:sz w:val="20"/>
          <w:szCs w:val="20"/>
        </w:rPr>
        <w:t xml:space="preserve">and </w:t>
      </w:r>
      <w:r w:rsidR="00387E60" w:rsidRPr="00402A40">
        <w:rPr>
          <w:sz w:val="20"/>
          <w:szCs w:val="20"/>
        </w:rPr>
        <w:t xml:space="preserve">need the support in their workplace to access this information.  Students are advised that all information they use to </w:t>
      </w:r>
      <w:r w:rsidR="009B7EAF">
        <w:rPr>
          <w:sz w:val="20"/>
          <w:szCs w:val="20"/>
        </w:rPr>
        <w:t>help them complete their course</w:t>
      </w:r>
      <w:r w:rsidR="00387E60" w:rsidRPr="00402A40">
        <w:rPr>
          <w:sz w:val="20"/>
          <w:szCs w:val="20"/>
        </w:rPr>
        <w:t>work should remain confidential and that no patients, prescribers, or other individuals should be named.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230C8F" w:rsidP="00CB0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Prospective </w:t>
      </w:r>
      <w:r w:rsidR="00CB016E">
        <w:rPr>
          <w:sz w:val="20"/>
          <w:szCs w:val="20"/>
        </w:rPr>
        <w:t>students must arrange for this D</w:t>
      </w:r>
      <w:r w:rsidR="00387E60" w:rsidRPr="00402A40">
        <w:rPr>
          <w:sz w:val="20"/>
          <w:szCs w:val="20"/>
        </w:rPr>
        <w:t>ecl</w:t>
      </w:r>
      <w:r w:rsidR="00CB016E">
        <w:rPr>
          <w:sz w:val="20"/>
          <w:szCs w:val="20"/>
        </w:rPr>
        <w:t>aration F</w:t>
      </w:r>
      <w:r w:rsidR="00387E60" w:rsidRPr="00402A40">
        <w:rPr>
          <w:sz w:val="20"/>
          <w:szCs w:val="20"/>
        </w:rPr>
        <w:t>orm to be completed by an appropriate person</w:t>
      </w:r>
      <w:r w:rsidR="000F3778">
        <w:rPr>
          <w:sz w:val="20"/>
          <w:szCs w:val="20"/>
        </w:rPr>
        <w:t xml:space="preserve"> e.g.</w:t>
      </w:r>
      <w:r w:rsidR="00CB016E">
        <w:rPr>
          <w:sz w:val="20"/>
          <w:szCs w:val="20"/>
        </w:rPr>
        <w:t xml:space="preserve"> Line Manager, Superintendent Pharmacist or GP/</w:t>
      </w:r>
      <w:r>
        <w:rPr>
          <w:sz w:val="20"/>
          <w:szCs w:val="20"/>
        </w:rPr>
        <w:t>Practice Manager</w:t>
      </w:r>
      <w:r w:rsidR="00387E60" w:rsidRPr="00402A40">
        <w:rPr>
          <w:sz w:val="20"/>
          <w:szCs w:val="20"/>
        </w:rPr>
        <w:t xml:space="preserve"> and submit it with their course application.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  <w:r w:rsidRPr="00402A40">
        <w:rPr>
          <w:sz w:val="20"/>
          <w:szCs w:val="20"/>
        </w:rPr>
        <w:t>Please complete the details below in BLOCK print.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  <w:r w:rsidRPr="00402A40">
        <w:rPr>
          <w:sz w:val="20"/>
          <w:szCs w:val="20"/>
        </w:rPr>
        <w:t>Student’s Name</w:t>
      </w:r>
      <w:r w:rsidR="00197E6D">
        <w:rPr>
          <w:sz w:val="20"/>
          <w:szCs w:val="20"/>
        </w:rPr>
        <w:t>:</w:t>
      </w:r>
      <w:r w:rsidRPr="00402A40">
        <w:rPr>
          <w:sz w:val="20"/>
          <w:szCs w:val="20"/>
        </w:rPr>
        <w:t xml:space="preserve"> …………………………………………………………………………………………</w:t>
      </w:r>
      <w:r w:rsidR="00197E6D">
        <w:rPr>
          <w:sz w:val="20"/>
          <w:szCs w:val="20"/>
        </w:rPr>
        <w:t>…………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  <w:r w:rsidRPr="00402A40">
        <w:rPr>
          <w:sz w:val="20"/>
          <w:szCs w:val="20"/>
        </w:rPr>
        <w:t>Name of Supporter</w:t>
      </w:r>
      <w:r w:rsidR="00197E6D">
        <w:rPr>
          <w:sz w:val="20"/>
          <w:szCs w:val="20"/>
        </w:rPr>
        <w:t>:</w:t>
      </w:r>
      <w:r w:rsidRPr="00402A40">
        <w:rPr>
          <w:sz w:val="20"/>
          <w:szCs w:val="20"/>
        </w:rPr>
        <w:t xml:space="preserve"> ……………………………………………………………………………………</w:t>
      </w:r>
      <w:r w:rsidR="00197E6D">
        <w:rPr>
          <w:sz w:val="20"/>
          <w:szCs w:val="20"/>
        </w:rPr>
        <w:t>…………..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  <w:r w:rsidRPr="00402A40">
        <w:rPr>
          <w:sz w:val="20"/>
          <w:szCs w:val="20"/>
        </w:rPr>
        <w:t>Supporter’s Organisation/Address</w:t>
      </w:r>
      <w:r w:rsidR="00197E6D">
        <w:rPr>
          <w:sz w:val="20"/>
          <w:szCs w:val="20"/>
        </w:rPr>
        <w:t>:</w:t>
      </w:r>
      <w:r w:rsidRPr="00402A40">
        <w:rPr>
          <w:sz w:val="20"/>
          <w:szCs w:val="20"/>
        </w:rPr>
        <w:t xml:space="preserve"> …..………………………………………………………………</w:t>
      </w:r>
      <w:r w:rsidR="00197E6D">
        <w:rPr>
          <w:sz w:val="20"/>
          <w:szCs w:val="20"/>
        </w:rPr>
        <w:t>…………..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  <w:r w:rsidRPr="00402A40">
        <w:rPr>
          <w:sz w:val="20"/>
          <w:szCs w:val="20"/>
        </w:rPr>
        <w:t>……………………………………………………………………………………………………………</w:t>
      </w:r>
      <w:r w:rsidR="00197E6D">
        <w:rPr>
          <w:sz w:val="20"/>
          <w:szCs w:val="20"/>
        </w:rPr>
        <w:t>…………...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  <w:r w:rsidRPr="00402A40">
        <w:rPr>
          <w:sz w:val="20"/>
          <w:szCs w:val="20"/>
        </w:rPr>
        <w:t>……………………………………………………………………………………………………………</w:t>
      </w:r>
      <w:r w:rsidR="00197E6D">
        <w:rPr>
          <w:sz w:val="20"/>
          <w:szCs w:val="20"/>
        </w:rPr>
        <w:t>……………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  <w:r w:rsidRPr="00402A40">
        <w:rPr>
          <w:sz w:val="20"/>
          <w:szCs w:val="20"/>
        </w:rPr>
        <w:t>Telephone</w:t>
      </w:r>
      <w:r w:rsidR="00197E6D">
        <w:rPr>
          <w:sz w:val="20"/>
          <w:szCs w:val="20"/>
        </w:rPr>
        <w:t>:</w:t>
      </w:r>
      <w:r w:rsidRPr="00402A40">
        <w:rPr>
          <w:sz w:val="20"/>
          <w:szCs w:val="20"/>
        </w:rPr>
        <w:t xml:space="preserve"> ………………………………………….. Email address</w:t>
      </w:r>
      <w:r w:rsidR="00197E6D">
        <w:rPr>
          <w:sz w:val="20"/>
          <w:szCs w:val="20"/>
        </w:rPr>
        <w:t>:</w:t>
      </w:r>
      <w:r w:rsidRPr="00402A40">
        <w:rPr>
          <w:sz w:val="20"/>
          <w:szCs w:val="20"/>
        </w:rPr>
        <w:t xml:space="preserve"> ………………………………</w:t>
      </w:r>
      <w:r w:rsidR="00197E6D">
        <w:rPr>
          <w:sz w:val="20"/>
          <w:szCs w:val="20"/>
        </w:rPr>
        <w:t>……………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  <w:r w:rsidRPr="00402A40">
        <w:rPr>
          <w:sz w:val="20"/>
          <w:szCs w:val="20"/>
        </w:rPr>
        <w:t>Supporter’s Position in the Organisation</w:t>
      </w:r>
      <w:r w:rsidR="00197E6D">
        <w:rPr>
          <w:sz w:val="20"/>
          <w:szCs w:val="20"/>
        </w:rPr>
        <w:t>:</w:t>
      </w:r>
      <w:r w:rsidRPr="00402A40">
        <w:rPr>
          <w:sz w:val="20"/>
          <w:szCs w:val="20"/>
        </w:rPr>
        <w:t xml:space="preserve"> ……………………………………………………………</w:t>
      </w:r>
      <w:r w:rsidR="00197E6D">
        <w:rPr>
          <w:sz w:val="20"/>
          <w:szCs w:val="20"/>
        </w:rPr>
        <w:t>……………</w:t>
      </w: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7452CA" w:rsidRDefault="00387E60" w:rsidP="007452CA">
      <w:pPr>
        <w:jc w:val="both"/>
        <w:rPr>
          <w:b/>
          <w:sz w:val="22"/>
          <w:szCs w:val="22"/>
        </w:rPr>
      </w:pPr>
      <w:r w:rsidRPr="007452CA">
        <w:rPr>
          <w:b/>
          <w:sz w:val="22"/>
          <w:szCs w:val="22"/>
        </w:rPr>
        <w:t xml:space="preserve">I agree to </w:t>
      </w:r>
      <w:r w:rsidR="007452CA" w:rsidRPr="007452CA">
        <w:rPr>
          <w:b/>
          <w:sz w:val="22"/>
          <w:szCs w:val="22"/>
        </w:rPr>
        <w:t xml:space="preserve">provide the support </w:t>
      </w:r>
      <w:r w:rsidR="00B95C2C">
        <w:rPr>
          <w:b/>
          <w:sz w:val="22"/>
          <w:szCs w:val="22"/>
        </w:rPr>
        <w:t xml:space="preserve">outlined above </w:t>
      </w:r>
      <w:r w:rsidR="007452CA" w:rsidRPr="007452CA">
        <w:rPr>
          <w:b/>
          <w:sz w:val="22"/>
          <w:szCs w:val="22"/>
        </w:rPr>
        <w:t>required to enable</w:t>
      </w:r>
      <w:r w:rsidRPr="007452CA">
        <w:rPr>
          <w:b/>
          <w:sz w:val="22"/>
          <w:szCs w:val="22"/>
        </w:rPr>
        <w:t xml:space="preserve"> the above named</w:t>
      </w:r>
      <w:r w:rsidR="00197E6D" w:rsidRPr="007452CA">
        <w:rPr>
          <w:b/>
          <w:sz w:val="22"/>
          <w:szCs w:val="22"/>
        </w:rPr>
        <w:t xml:space="preserve"> student to complete the</w:t>
      </w:r>
      <w:r w:rsidR="007452CA" w:rsidRPr="007452CA">
        <w:rPr>
          <w:b/>
          <w:sz w:val="22"/>
          <w:szCs w:val="22"/>
        </w:rPr>
        <w:t>ir</w:t>
      </w:r>
      <w:r w:rsidR="00197E6D" w:rsidRPr="007452CA">
        <w:rPr>
          <w:b/>
          <w:sz w:val="22"/>
          <w:szCs w:val="22"/>
        </w:rPr>
        <w:t xml:space="preserve"> course</w:t>
      </w:r>
      <w:r w:rsidR="00951736">
        <w:rPr>
          <w:b/>
          <w:sz w:val="22"/>
          <w:szCs w:val="22"/>
        </w:rPr>
        <w:t>work for the Clinical Pharmacy Practice</w:t>
      </w:r>
      <w:r w:rsidR="00B95C2C">
        <w:rPr>
          <w:b/>
          <w:sz w:val="22"/>
          <w:szCs w:val="22"/>
        </w:rPr>
        <w:t xml:space="preserve"> </w:t>
      </w:r>
      <w:r w:rsidR="00197E6D" w:rsidRPr="007452CA">
        <w:rPr>
          <w:b/>
          <w:sz w:val="22"/>
          <w:szCs w:val="22"/>
        </w:rPr>
        <w:t xml:space="preserve">Programme </w:t>
      </w:r>
    </w:p>
    <w:p w:rsidR="00387E60" w:rsidRPr="00402A40" w:rsidRDefault="00387E60" w:rsidP="00387E60">
      <w:pPr>
        <w:rPr>
          <w:b/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</w:p>
    <w:p w:rsidR="00387E60" w:rsidRPr="00402A40" w:rsidRDefault="00387E60" w:rsidP="00387E60">
      <w:pPr>
        <w:rPr>
          <w:sz w:val="20"/>
          <w:szCs w:val="20"/>
        </w:rPr>
      </w:pPr>
      <w:r w:rsidRPr="00402A40">
        <w:rPr>
          <w:sz w:val="20"/>
          <w:szCs w:val="20"/>
        </w:rPr>
        <w:t>Signature</w:t>
      </w:r>
      <w:r w:rsidR="00197E6D">
        <w:rPr>
          <w:sz w:val="20"/>
          <w:szCs w:val="20"/>
        </w:rPr>
        <w:t>:</w:t>
      </w:r>
      <w:r w:rsidRPr="00402A40">
        <w:rPr>
          <w:sz w:val="20"/>
          <w:szCs w:val="20"/>
        </w:rPr>
        <w:t xml:space="preserve"> ………………………………………………………………</w:t>
      </w:r>
      <w:r w:rsidRPr="00402A40">
        <w:rPr>
          <w:sz w:val="20"/>
          <w:szCs w:val="20"/>
        </w:rPr>
        <w:tab/>
        <w:t>Date</w:t>
      </w:r>
      <w:r w:rsidR="00197E6D">
        <w:rPr>
          <w:sz w:val="20"/>
          <w:szCs w:val="20"/>
        </w:rPr>
        <w:t>:</w:t>
      </w:r>
      <w:r w:rsidRPr="00402A40">
        <w:rPr>
          <w:sz w:val="20"/>
          <w:szCs w:val="20"/>
        </w:rPr>
        <w:t xml:space="preserve"> …………………………</w:t>
      </w:r>
      <w:r w:rsidR="00197E6D">
        <w:rPr>
          <w:sz w:val="20"/>
          <w:szCs w:val="20"/>
        </w:rPr>
        <w:t>…</w:t>
      </w:r>
    </w:p>
    <w:p w:rsidR="00387E60" w:rsidRPr="007452CA" w:rsidRDefault="00387E60" w:rsidP="00387E60">
      <w:pPr>
        <w:pStyle w:val="Title"/>
        <w:ind w:left="0" w:right="-42"/>
        <w:rPr>
          <w:b w:val="0"/>
          <w:sz w:val="22"/>
        </w:rPr>
      </w:pPr>
    </w:p>
    <w:p w:rsidR="00387E60" w:rsidRPr="007452CA" w:rsidRDefault="00387E60" w:rsidP="00387E60">
      <w:pPr>
        <w:pStyle w:val="Title"/>
        <w:ind w:left="0" w:right="-42"/>
        <w:rPr>
          <w:b w:val="0"/>
          <w:sz w:val="22"/>
        </w:rPr>
      </w:pPr>
    </w:p>
    <w:p w:rsidR="00387E60" w:rsidRPr="00F35795" w:rsidRDefault="00387E60" w:rsidP="00F35795">
      <w:pPr>
        <w:pStyle w:val="Title"/>
        <w:ind w:left="0" w:right="-42"/>
        <w:rPr>
          <w:i/>
          <w:sz w:val="28"/>
        </w:rPr>
      </w:pPr>
    </w:p>
    <w:p w:rsidR="00F35795" w:rsidRPr="00F35795" w:rsidRDefault="00F35795" w:rsidP="00F35795">
      <w:pPr>
        <w:jc w:val="center"/>
        <w:rPr>
          <w:b/>
          <w:i/>
          <w:szCs w:val="20"/>
        </w:rPr>
      </w:pPr>
      <w:r w:rsidRPr="00F35795">
        <w:rPr>
          <w:b/>
          <w:i/>
          <w:szCs w:val="20"/>
        </w:rPr>
        <w:t xml:space="preserve">PLEASE ENSURE THAT THIS APPLICATION FORM IS COMPLETED AND RETURNED WITH A COPY OF YOUR DEGREE CERTIFICATE AND A REFERENCE FROM YOUR </w:t>
      </w:r>
      <w:r>
        <w:rPr>
          <w:b/>
          <w:i/>
          <w:szCs w:val="20"/>
        </w:rPr>
        <w:t xml:space="preserve">CURRENT </w:t>
      </w:r>
      <w:r w:rsidRPr="00F35795">
        <w:rPr>
          <w:b/>
          <w:i/>
          <w:szCs w:val="20"/>
        </w:rPr>
        <w:t>EMPLOYER.</w:t>
      </w:r>
    </w:p>
    <w:p w:rsidR="00A24175" w:rsidRDefault="007452CA" w:rsidP="007452CA">
      <w:pPr>
        <w:pStyle w:val="Title"/>
        <w:ind w:left="0" w:right="-42"/>
        <w:rPr>
          <w:sz w:val="44"/>
        </w:rPr>
      </w:pPr>
      <w:r w:rsidRPr="007452CA">
        <w:rPr>
          <w:sz w:val="22"/>
        </w:rPr>
        <w:br w:type="page"/>
      </w:r>
      <w:r w:rsidR="00A24175">
        <w:rPr>
          <w:sz w:val="44"/>
        </w:rPr>
        <w:lastRenderedPageBreak/>
        <w:t>KEELE UNIVERSITY</w:t>
      </w:r>
    </w:p>
    <w:p w:rsidR="00A24175" w:rsidRDefault="00A24175" w:rsidP="00A24175">
      <w:pPr>
        <w:ind w:right="-42"/>
        <w:rPr>
          <w:rFonts w:cs="Arial"/>
        </w:rPr>
      </w:pPr>
    </w:p>
    <w:p w:rsidR="00A24175" w:rsidRDefault="00A24175" w:rsidP="00A24175">
      <w:pPr>
        <w:pStyle w:val="Subtitle"/>
        <w:ind w:left="0" w:right="-42"/>
        <w:rPr>
          <w:b/>
          <w:bCs/>
        </w:rPr>
      </w:pPr>
      <w:r>
        <w:rPr>
          <w:b/>
          <w:bCs/>
        </w:rPr>
        <w:t>EQUAL OPPORTUNITIES MONITORING</w:t>
      </w:r>
    </w:p>
    <w:p w:rsidR="00A24175" w:rsidRDefault="00A24175" w:rsidP="00A24175">
      <w:pPr>
        <w:ind w:right="-42"/>
        <w:rPr>
          <w:rFonts w:cs="Arial"/>
        </w:rPr>
      </w:pPr>
    </w:p>
    <w:p w:rsidR="00A24175" w:rsidRDefault="0093453F" w:rsidP="00A24175">
      <w:pPr>
        <w:ind w:right="-42"/>
        <w:jc w:val="both"/>
        <w:rPr>
          <w:rFonts w:cs="Arial"/>
        </w:rPr>
      </w:pPr>
      <w:r>
        <w:rPr>
          <w:rFonts w:cs="Arial"/>
        </w:rPr>
        <w:t>Please help us to make our Equal Opportunities P</w:t>
      </w:r>
      <w:r w:rsidR="00A24175">
        <w:rPr>
          <w:rFonts w:cs="Arial"/>
        </w:rPr>
        <w:t xml:space="preserve">olicy effective by ticking the boxes applicable to you. 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A24175" w:rsidP="00A24175">
      <w:pPr>
        <w:pStyle w:val="Heading1"/>
        <w:ind w:right="-42"/>
        <w:jc w:val="center"/>
        <w:rPr>
          <w:rFonts w:cs="Arial"/>
        </w:rPr>
      </w:pPr>
      <w:r>
        <w:t>ETHNICITY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11 White-British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12 White-Irish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13 White-Scottish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 w:rsidR="00A24175">
        <w:rPr>
          <w:rFonts w:cs="Arial"/>
        </w:rPr>
        <w:t xml:space="preserve"> 14 Irish Traveller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53F01">
        <w:rPr>
          <w:rFonts w:cs="Arial"/>
        </w:rPr>
        <w:t xml:space="preserve"> 19 Other White b</w:t>
      </w:r>
      <w:r w:rsidR="00A24175">
        <w:rPr>
          <w:rFonts w:cs="Arial"/>
        </w:rPr>
        <w:t>ackground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21 Black or Black British-Caribbean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22 Black or Black British-African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="00653F01">
        <w:rPr>
          <w:rFonts w:cs="Arial"/>
        </w:rPr>
        <w:t xml:space="preserve"> 29 Other Black b</w:t>
      </w:r>
      <w:r w:rsidR="00A24175">
        <w:rPr>
          <w:rFonts w:cs="Arial"/>
        </w:rPr>
        <w:t>ackground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31 Asian or Asian British-Indian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32 Asian or Asian British-Pakistani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33 Asian or Asian British-Bangladeshi</w:t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53F01">
        <w:rPr>
          <w:rFonts w:cs="Arial"/>
        </w:rPr>
        <w:t xml:space="preserve"> 34 Chinese Ethnic b</w:t>
      </w:r>
      <w:r w:rsidR="00A24175">
        <w:rPr>
          <w:rFonts w:cs="Arial"/>
        </w:rPr>
        <w:t>ackground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39 Other Asian background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41 Mixed-White and Black Caribbean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42 Mixed-White and Black African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43 Mixed-White and Asian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53F01">
        <w:rPr>
          <w:rFonts w:cs="Arial"/>
        </w:rPr>
        <w:t xml:space="preserve"> 49 Other Mixed b</w:t>
      </w:r>
      <w:r w:rsidR="00A24175">
        <w:rPr>
          <w:rFonts w:cs="Arial"/>
        </w:rPr>
        <w:t>ackground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53F01">
        <w:rPr>
          <w:rFonts w:cs="Arial"/>
        </w:rPr>
        <w:t xml:space="preserve"> 80 Other Ethnic b</w:t>
      </w:r>
      <w:r w:rsidR="00A24175">
        <w:rPr>
          <w:rFonts w:cs="Arial"/>
        </w:rPr>
        <w:t>ackground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53F01">
        <w:rPr>
          <w:rFonts w:cs="Arial"/>
        </w:rPr>
        <w:t xml:space="preserve"> 90 Not k</w:t>
      </w:r>
      <w:r w:rsidR="00A24175">
        <w:rPr>
          <w:rFonts w:cs="Arial"/>
        </w:rPr>
        <w:t>nown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53F01">
        <w:rPr>
          <w:rFonts w:cs="Arial"/>
        </w:rPr>
        <w:t xml:space="preserve"> 98 Information r</w:t>
      </w:r>
      <w:r w:rsidR="00A24175">
        <w:rPr>
          <w:rFonts w:cs="Arial"/>
        </w:rPr>
        <w:t>efused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A24175" w:rsidP="00A24175">
      <w:pPr>
        <w:pStyle w:val="Heading1"/>
        <w:ind w:right="-42"/>
        <w:jc w:val="center"/>
      </w:pPr>
      <w:r>
        <w:t>DISABILITIES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A24175" w:rsidP="00A24175">
      <w:pPr>
        <w:ind w:right="-42"/>
        <w:jc w:val="both"/>
        <w:rPr>
          <w:rFonts w:cs="Arial"/>
        </w:rPr>
      </w:pPr>
      <w:r>
        <w:rPr>
          <w:rFonts w:cs="Arial"/>
        </w:rPr>
        <w:t xml:space="preserve">The University welcomes applications from people with disabilities and considers them on the same academic grounds as those from other candidates.  If you indicate on this form that you have a disability, and if we make you an offer of a place, we will then </w:t>
      </w:r>
      <w:r w:rsidR="00653F01">
        <w:rPr>
          <w:rFonts w:cs="Arial"/>
        </w:rPr>
        <w:t>inform our Disability Services D</w:t>
      </w:r>
      <w:r>
        <w:rPr>
          <w:rFonts w:cs="Arial"/>
        </w:rPr>
        <w:t>epartment who will contact you to discuss your support needs.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00 No known disability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A24175" w:rsidP="00A24175">
      <w:pPr>
        <w:ind w:right="-42"/>
        <w:jc w:val="both"/>
        <w:rPr>
          <w:rFonts w:cs="Arial"/>
        </w:rPr>
      </w:pPr>
      <w:r>
        <w:rPr>
          <w:rFonts w:cs="Arial"/>
        </w:rPr>
        <w:t>If you have a disability, please indicate those which are applicable to you.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01 Dyslexia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 w:rsidR="00A24175">
        <w:rPr>
          <w:rFonts w:cs="Arial"/>
        </w:rPr>
        <w:t xml:space="preserve"> 02 Blind/ partially sighted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03 Deaf/ hearing impaired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04 Wheelchair user/ mobility difficulties</w:t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A24175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 w:rsidR="00A24175">
        <w:rPr>
          <w:rFonts w:cs="Arial"/>
        </w:rPr>
        <w:t xml:space="preserve"> 05 Personal care support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06 Mental health difficulties</w:t>
      </w:r>
    </w:p>
    <w:p w:rsidR="00A24175" w:rsidRDefault="00A24175" w:rsidP="00A24175">
      <w:pPr>
        <w:ind w:right="-42"/>
        <w:jc w:val="both"/>
        <w:rPr>
          <w:rFonts w:cs="Arial"/>
        </w:rPr>
      </w:pPr>
      <w:r>
        <w:rPr>
          <w:rFonts w:cs="Arial"/>
        </w:rPr>
        <w:t xml:space="preserve">    </w:t>
      </w:r>
      <w:r w:rsidR="00653F01">
        <w:rPr>
          <w:rFonts w:cs="Arial"/>
        </w:rPr>
        <w:tab/>
      </w:r>
      <w:r w:rsidR="00653F01">
        <w:rPr>
          <w:rFonts w:cs="Arial"/>
        </w:rPr>
        <w:tab/>
      </w:r>
      <w:r w:rsidR="00653F01">
        <w:rPr>
          <w:rFonts w:cs="Arial"/>
        </w:rPr>
        <w:tab/>
      </w:r>
    </w:p>
    <w:p w:rsidR="00653F01" w:rsidRDefault="00D206C9" w:rsidP="00A24175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53F01">
        <w:rPr>
          <w:rFonts w:cs="Arial"/>
        </w:rPr>
        <w:t xml:space="preserve"> 07 An unseen disability </w:t>
      </w:r>
      <w:r w:rsidR="00A24175">
        <w:rPr>
          <w:rFonts w:cs="Arial"/>
        </w:rPr>
        <w:t>e</w:t>
      </w:r>
      <w:r w:rsidR="00653F01">
        <w:rPr>
          <w:rFonts w:cs="Arial"/>
        </w:rPr>
        <w:t>.</w:t>
      </w:r>
      <w:r w:rsidR="00A24175">
        <w:rPr>
          <w:rFonts w:cs="Arial"/>
        </w:rPr>
        <w:t>g</w:t>
      </w:r>
      <w:r w:rsidR="00653F01">
        <w:rPr>
          <w:rFonts w:cs="Arial"/>
        </w:rPr>
        <w:t>.</w:t>
      </w:r>
      <w:r w:rsidR="00A24175">
        <w:rPr>
          <w:rFonts w:cs="Arial"/>
        </w:rPr>
        <w:t xml:space="preserve"> diabetes, </w:t>
      </w:r>
      <w:r w:rsidR="00A24175">
        <w:rPr>
          <w:rFonts w:cs="Arial"/>
        </w:rPr>
        <w:tab/>
      </w:r>
      <w:r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</w:t>
      </w:r>
      <w:r w:rsidR="00653F01">
        <w:rPr>
          <w:rFonts w:cs="Arial"/>
        </w:rPr>
        <w:t>08 Multiple disabilities</w:t>
      </w:r>
      <w:r w:rsidR="00653F01">
        <w:rPr>
          <w:rFonts w:cs="Arial"/>
        </w:rPr>
        <w:tab/>
      </w:r>
    </w:p>
    <w:p w:rsidR="00A24175" w:rsidRDefault="00A24175" w:rsidP="00A24175">
      <w:pPr>
        <w:ind w:right="-42"/>
        <w:jc w:val="both"/>
        <w:rPr>
          <w:rFonts w:cs="Arial"/>
        </w:rPr>
      </w:pPr>
      <w:r>
        <w:rPr>
          <w:rFonts w:cs="Arial"/>
        </w:rPr>
        <w:t xml:space="preserve">     epilepsy, asthma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>
        <w:rPr>
          <w:rFonts w:cs="Arial"/>
        </w:rPr>
        <w:tab/>
      </w:r>
    </w:p>
    <w:p w:rsidR="00A24175" w:rsidRDefault="00A24175" w:rsidP="00A24175">
      <w:pPr>
        <w:ind w:right="-42"/>
        <w:jc w:val="both"/>
        <w:rPr>
          <w:rFonts w:cs="Arial"/>
        </w:rPr>
      </w:pPr>
    </w:p>
    <w:p w:rsidR="00653F01" w:rsidRDefault="00D206C9" w:rsidP="00653F01">
      <w:pPr>
        <w:ind w:right="-42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A24175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24175">
        <w:rPr>
          <w:rFonts w:cs="Arial"/>
        </w:rPr>
        <w:t xml:space="preserve"> 09 A disability not listed above</w:t>
      </w:r>
      <w:r w:rsidR="00653F01">
        <w:rPr>
          <w:rFonts w:cs="Arial"/>
        </w:rPr>
        <w:tab/>
      </w:r>
      <w:r w:rsidR="00653F01">
        <w:rPr>
          <w:rFonts w:cs="Arial"/>
        </w:rPr>
        <w:tab/>
      </w:r>
      <w:r w:rsidR="00653F01">
        <w:rPr>
          <w:rFonts w:cs="Arial"/>
        </w:rPr>
        <w:tab/>
      </w:r>
      <w:r>
        <w:rPr>
          <w:rFonts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653F01">
        <w:rPr>
          <w:rFonts w:cs="Arial"/>
        </w:rPr>
        <w:instrText xml:space="preserve"> FORMCHECKBOX </w:instrText>
      </w:r>
      <w:r w:rsidR="00B95895">
        <w:rPr>
          <w:rFonts w:cs="Arial"/>
        </w:rPr>
      </w:r>
      <w:r w:rsidR="00B95895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653F01">
        <w:rPr>
          <w:rFonts w:cs="Arial"/>
        </w:rPr>
        <w:t xml:space="preserve"> 10 Autistic Spectrum Disorder/</w:t>
      </w:r>
    </w:p>
    <w:p w:rsidR="00653F01" w:rsidRDefault="00653F01" w:rsidP="00653F01">
      <w:pPr>
        <w:ind w:right="-42"/>
        <w:rPr>
          <w:rFonts w:cs="Arial"/>
        </w:rPr>
      </w:pPr>
      <w:r>
        <w:rPr>
          <w:rFonts w:cs="Arial"/>
        </w:rPr>
        <w:t xml:space="preserve">     (please specify)  </w:t>
      </w:r>
      <w:r w:rsidR="00C229BA">
        <w:rPr>
          <w:rFonts w:cs="Arial"/>
        </w:rPr>
        <w:tab/>
      </w:r>
      <w:r w:rsidR="00C229BA">
        <w:rPr>
          <w:rFonts w:cs="Arial"/>
        </w:rPr>
        <w:tab/>
      </w:r>
      <w:r w:rsidR="00C229BA">
        <w:rPr>
          <w:rFonts w:cs="Arial"/>
        </w:rPr>
        <w:tab/>
      </w:r>
      <w:r w:rsidR="00C229BA">
        <w:rPr>
          <w:rFonts w:cs="Arial"/>
        </w:rPr>
        <w:tab/>
      </w:r>
      <w:r w:rsidR="00C229BA">
        <w:rPr>
          <w:rFonts w:cs="Arial"/>
        </w:rPr>
        <w:tab/>
        <w:t xml:space="preserve">      Asperger’s Syndrome</w:t>
      </w:r>
    </w:p>
    <w:p w:rsidR="00A24175" w:rsidRDefault="00653F01" w:rsidP="00653F01">
      <w:pPr>
        <w:ind w:right="-42"/>
        <w:jc w:val="both"/>
        <w:rPr>
          <w:rFonts w:cs="Arial"/>
        </w:rPr>
      </w:pPr>
      <w:r>
        <w:rPr>
          <w:rFonts w:cs="Arial"/>
        </w:rPr>
        <w:tab/>
      </w:r>
      <w:r w:rsidR="00A24175">
        <w:rPr>
          <w:rFonts w:cs="Arial"/>
        </w:rPr>
        <w:t xml:space="preserve">     </w:t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</w:r>
      <w:r w:rsidR="00A24175">
        <w:rPr>
          <w:rFonts w:cs="Arial"/>
        </w:rPr>
        <w:tab/>
        <w:t xml:space="preserve">     </w:t>
      </w:r>
    </w:p>
    <w:p w:rsidR="00653F01" w:rsidRDefault="00A24175" w:rsidP="00653F01">
      <w:pPr>
        <w:pStyle w:val="BlockText"/>
        <w:ind w:left="0" w:right="-42"/>
        <w:jc w:val="center"/>
      </w:pPr>
      <w:r>
        <w:t>Please return t</w:t>
      </w:r>
      <w:r w:rsidR="00653F01">
        <w:t>his form with your Application F</w:t>
      </w:r>
      <w:r>
        <w:t>orm.</w:t>
      </w:r>
    </w:p>
    <w:p w:rsidR="00A24175" w:rsidRDefault="00653F01" w:rsidP="00653F01">
      <w:pPr>
        <w:pStyle w:val="BlockText"/>
        <w:ind w:left="0" w:right="-42"/>
        <w:jc w:val="center"/>
      </w:pPr>
      <w:r>
        <w:t xml:space="preserve">Thank you </w:t>
      </w:r>
      <w:r w:rsidR="00A24175">
        <w:t>for your assistance.</w:t>
      </w:r>
    </w:p>
    <w:p w:rsidR="007437FB" w:rsidRDefault="007437FB" w:rsidP="00F20DA9">
      <w:pPr>
        <w:rPr>
          <w:sz w:val="22"/>
        </w:rPr>
      </w:pPr>
    </w:p>
    <w:sectPr w:rsidR="007437FB" w:rsidSect="007771D3">
      <w:pgSz w:w="11906" w:h="16838" w:code="9"/>
      <w:pgMar w:top="567" w:right="1134" w:bottom="567" w:left="1134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EF" w:rsidRDefault="00EE24EF">
      <w:r>
        <w:separator/>
      </w:r>
    </w:p>
  </w:endnote>
  <w:endnote w:type="continuationSeparator" w:id="0">
    <w:p w:rsidR="00EE24EF" w:rsidRDefault="00EE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EF" w:rsidRDefault="00EE24EF">
      <w:r>
        <w:separator/>
      </w:r>
    </w:p>
  </w:footnote>
  <w:footnote w:type="continuationSeparator" w:id="0">
    <w:p w:rsidR="00EE24EF" w:rsidRDefault="00EE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3014"/>
    <w:multiLevelType w:val="hybridMultilevel"/>
    <w:tmpl w:val="6836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2065B"/>
    <w:multiLevelType w:val="hybridMultilevel"/>
    <w:tmpl w:val="032285A6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52DFB"/>
    <w:multiLevelType w:val="hybridMultilevel"/>
    <w:tmpl w:val="4B02F3B8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F61D9"/>
    <w:multiLevelType w:val="hybridMultilevel"/>
    <w:tmpl w:val="22022058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EE"/>
    <w:rsid w:val="00006447"/>
    <w:rsid w:val="00031DA5"/>
    <w:rsid w:val="00034704"/>
    <w:rsid w:val="00062C77"/>
    <w:rsid w:val="00072212"/>
    <w:rsid w:val="0008786F"/>
    <w:rsid w:val="000A46B0"/>
    <w:rsid w:val="000A6775"/>
    <w:rsid w:val="000B0E0B"/>
    <w:rsid w:val="000C52A7"/>
    <w:rsid w:val="000F3778"/>
    <w:rsid w:val="00112577"/>
    <w:rsid w:val="00117E16"/>
    <w:rsid w:val="0014055E"/>
    <w:rsid w:val="0016710F"/>
    <w:rsid w:val="00170708"/>
    <w:rsid w:val="0017259D"/>
    <w:rsid w:val="00177355"/>
    <w:rsid w:val="00197E6D"/>
    <w:rsid w:val="001C0476"/>
    <w:rsid w:val="001F132C"/>
    <w:rsid w:val="001F7BD6"/>
    <w:rsid w:val="0020035C"/>
    <w:rsid w:val="00230C8F"/>
    <w:rsid w:val="00232E1C"/>
    <w:rsid w:val="00247D95"/>
    <w:rsid w:val="002509BF"/>
    <w:rsid w:val="00266785"/>
    <w:rsid w:val="002803DA"/>
    <w:rsid w:val="002A7308"/>
    <w:rsid w:val="002C4F6C"/>
    <w:rsid w:val="002C6A54"/>
    <w:rsid w:val="002F36F6"/>
    <w:rsid w:val="003338F9"/>
    <w:rsid w:val="0036655F"/>
    <w:rsid w:val="00371D53"/>
    <w:rsid w:val="00387E60"/>
    <w:rsid w:val="003A4219"/>
    <w:rsid w:val="003A5C2B"/>
    <w:rsid w:val="003B2E72"/>
    <w:rsid w:val="003B5379"/>
    <w:rsid w:val="003B56C5"/>
    <w:rsid w:val="003C1BE9"/>
    <w:rsid w:val="00400BD0"/>
    <w:rsid w:val="0041798D"/>
    <w:rsid w:val="00443045"/>
    <w:rsid w:val="00452ABC"/>
    <w:rsid w:val="00454D74"/>
    <w:rsid w:val="004720C3"/>
    <w:rsid w:val="0048433D"/>
    <w:rsid w:val="00486AAB"/>
    <w:rsid w:val="004C7F75"/>
    <w:rsid w:val="004F4B58"/>
    <w:rsid w:val="00507CBD"/>
    <w:rsid w:val="0051157B"/>
    <w:rsid w:val="005125ED"/>
    <w:rsid w:val="00524862"/>
    <w:rsid w:val="00540372"/>
    <w:rsid w:val="00547507"/>
    <w:rsid w:val="005549AE"/>
    <w:rsid w:val="005A2BD8"/>
    <w:rsid w:val="005D516E"/>
    <w:rsid w:val="005E3A1D"/>
    <w:rsid w:val="005F09D7"/>
    <w:rsid w:val="006031EA"/>
    <w:rsid w:val="006431D5"/>
    <w:rsid w:val="00653F01"/>
    <w:rsid w:val="0065484D"/>
    <w:rsid w:val="0067783E"/>
    <w:rsid w:val="00696C3D"/>
    <w:rsid w:val="006A0735"/>
    <w:rsid w:val="006A7575"/>
    <w:rsid w:val="006F6361"/>
    <w:rsid w:val="006F6B86"/>
    <w:rsid w:val="006F78C5"/>
    <w:rsid w:val="007047EE"/>
    <w:rsid w:val="00717414"/>
    <w:rsid w:val="0072324D"/>
    <w:rsid w:val="0072493A"/>
    <w:rsid w:val="007437FB"/>
    <w:rsid w:val="007452CA"/>
    <w:rsid w:val="007613F6"/>
    <w:rsid w:val="007629F1"/>
    <w:rsid w:val="0076521B"/>
    <w:rsid w:val="007771D3"/>
    <w:rsid w:val="00785832"/>
    <w:rsid w:val="007B36D7"/>
    <w:rsid w:val="007C5348"/>
    <w:rsid w:val="007E6304"/>
    <w:rsid w:val="007F6850"/>
    <w:rsid w:val="007F6882"/>
    <w:rsid w:val="00825C81"/>
    <w:rsid w:val="008309E0"/>
    <w:rsid w:val="00836A19"/>
    <w:rsid w:val="008655E3"/>
    <w:rsid w:val="00881846"/>
    <w:rsid w:val="00890C21"/>
    <w:rsid w:val="008A0A33"/>
    <w:rsid w:val="008A6631"/>
    <w:rsid w:val="008C5614"/>
    <w:rsid w:val="008E711C"/>
    <w:rsid w:val="00901D9E"/>
    <w:rsid w:val="009028C4"/>
    <w:rsid w:val="00907908"/>
    <w:rsid w:val="00916E07"/>
    <w:rsid w:val="0093453F"/>
    <w:rsid w:val="00937EE7"/>
    <w:rsid w:val="00951736"/>
    <w:rsid w:val="009541E9"/>
    <w:rsid w:val="00964F97"/>
    <w:rsid w:val="00993BDE"/>
    <w:rsid w:val="00995474"/>
    <w:rsid w:val="009A2C42"/>
    <w:rsid w:val="009A4A29"/>
    <w:rsid w:val="009B2811"/>
    <w:rsid w:val="009B6CF5"/>
    <w:rsid w:val="009B7EAF"/>
    <w:rsid w:val="009C2E30"/>
    <w:rsid w:val="009C5532"/>
    <w:rsid w:val="009E71D2"/>
    <w:rsid w:val="009F41C1"/>
    <w:rsid w:val="00A21CA4"/>
    <w:rsid w:val="00A24175"/>
    <w:rsid w:val="00A30694"/>
    <w:rsid w:val="00A45BDF"/>
    <w:rsid w:val="00A531A0"/>
    <w:rsid w:val="00A60EE4"/>
    <w:rsid w:val="00A66F40"/>
    <w:rsid w:val="00A859D8"/>
    <w:rsid w:val="00A915B5"/>
    <w:rsid w:val="00A955DF"/>
    <w:rsid w:val="00AB0C10"/>
    <w:rsid w:val="00AD4638"/>
    <w:rsid w:val="00AD5160"/>
    <w:rsid w:val="00AE02AB"/>
    <w:rsid w:val="00AE14E3"/>
    <w:rsid w:val="00B00CCB"/>
    <w:rsid w:val="00B051AA"/>
    <w:rsid w:val="00B147ED"/>
    <w:rsid w:val="00B14F14"/>
    <w:rsid w:val="00B26A89"/>
    <w:rsid w:val="00B326D8"/>
    <w:rsid w:val="00B7715A"/>
    <w:rsid w:val="00B83EC4"/>
    <w:rsid w:val="00B95895"/>
    <w:rsid w:val="00B95C2C"/>
    <w:rsid w:val="00BD6A75"/>
    <w:rsid w:val="00BE679C"/>
    <w:rsid w:val="00BF5352"/>
    <w:rsid w:val="00BF6AAC"/>
    <w:rsid w:val="00C01729"/>
    <w:rsid w:val="00C229BA"/>
    <w:rsid w:val="00C251DD"/>
    <w:rsid w:val="00C32B18"/>
    <w:rsid w:val="00C609DA"/>
    <w:rsid w:val="00C7441A"/>
    <w:rsid w:val="00C90821"/>
    <w:rsid w:val="00CB016E"/>
    <w:rsid w:val="00CB76B6"/>
    <w:rsid w:val="00CC0E4F"/>
    <w:rsid w:val="00CC3859"/>
    <w:rsid w:val="00CE4849"/>
    <w:rsid w:val="00CE5167"/>
    <w:rsid w:val="00D206C9"/>
    <w:rsid w:val="00D5085D"/>
    <w:rsid w:val="00D60BAD"/>
    <w:rsid w:val="00D60D46"/>
    <w:rsid w:val="00D72CDD"/>
    <w:rsid w:val="00D90401"/>
    <w:rsid w:val="00D9791F"/>
    <w:rsid w:val="00DA633C"/>
    <w:rsid w:val="00DD4795"/>
    <w:rsid w:val="00DD742E"/>
    <w:rsid w:val="00DF2D71"/>
    <w:rsid w:val="00E03C43"/>
    <w:rsid w:val="00E12EE8"/>
    <w:rsid w:val="00E32B1B"/>
    <w:rsid w:val="00E37B6E"/>
    <w:rsid w:val="00E37E31"/>
    <w:rsid w:val="00E50CE0"/>
    <w:rsid w:val="00E575AD"/>
    <w:rsid w:val="00E6484F"/>
    <w:rsid w:val="00E7366C"/>
    <w:rsid w:val="00E82487"/>
    <w:rsid w:val="00E83E63"/>
    <w:rsid w:val="00E873B4"/>
    <w:rsid w:val="00E94410"/>
    <w:rsid w:val="00EA55D8"/>
    <w:rsid w:val="00EE24EF"/>
    <w:rsid w:val="00F20715"/>
    <w:rsid w:val="00F20BD8"/>
    <w:rsid w:val="00F20DA9"/>
    <w:rsid w:val="00F222CA"/>
    <w:rsid w:val="00F302D4"/>
    <w:rsid w:val="00F35795"/>
    <w:rsid w:val="00F4588E"/>
    <w:rsid w:val="00F47DDF"/>
    <w:rsid w:val="00F674AE"/>
    <w:rsid w:val="00F9283F"/>
    <w:rsid w:val="00F92E10"/>
    <w:rsid w:val="00FC6D55"/>
    <w:rsid w:val="00FD7372"/>
    <w:rsid w:val="00FE23BC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3A1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E3A1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E3A1D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5E3A1D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E3A1D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5E3A1D"/>
    <w:pPr>
      <w:keepNext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A1D"/>
    <w:rPr>
      <w:color w:val="0000FF"/>
      <w:u w:val="single"/>
    </w:rPr>
  </w:style>
  <w:style w:type="paragraph" w:styleId="BodyText">
    <w:name w:val="Body Text"/>
    <w:basedOn w:val="Normal"/>
    <w:rsid w:val="005E3A1D"/>
    <w:rPr>
      <w:sz w:val="20"/>
    </w:rPr>
  </w:style>
  <w:style w:type="paragraph" w:styleId="BodyText2">
    <w:name w:val="Body Text 2"/>
    <w:basedOn w:val="Normal"/>
    <w:rsid w:val="005E3A1D"/>
    <w:rPr>
      <w:sz w:val="22"/>
    </w:rPr>
  </w:style>
  <w:style w:type="paragraph" w:styleId="Header">
    <w:name w:val="header"/>
    <w:basedOn w:val="Normal"/>
    <w:rsid w:val="005E3A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3A1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5E3A1D"/>
    <w:pPr>
      <w:ind w:left="-1080" w:right="-1054"/>
      <w:jc w:val="center"/>
    </w:pPr>
    <w:rPr>
      <w:rFonts w:cs="Arial"/>
      <w:b/>
      <w:bCs/>
      <w:sz w:val="36"/>
    </w:rPr>
  </w:style>
  <w:style w:type="paragraph" w:styleId="Subtitle">
    <w:name w:val="Subtitle"/>
    <w:basedOn w:val="Normal"/>
    <w:qFormat/>
    <w:rsid w:val="005E3A1D"/>
    <w:pPr>
      <w:ind w:left="-1080" w:right="-1054"/>
      <w:jc w:val="center"/>
    </w:pPr>
    <w:rPr>
      <w:rFonts w:cs="Arial"/>
      <w:sz w:val="28"/>
    </w:rPr>
  </w:style>
  <w:style w:type="paragraph" w:styleId="BlockText">
    <w:name w:val="Block Text"/>
    <w:basedOn w:val="Normal"/>
    <w:rsid w:val="005E3A1D"/>
    <w:pPr>
      <w:ind w:left="-1080" w:right="-1414"/>
    </w:pPr>
    <w:rPr>
      <w:rFonts w:cs="Arial"/>
      <w:b/>
      <w:bCs/>
    </w:rPr>
  </w:style>
  <w:style w:type="paragraph" w:styleId="BalloonText">
    <w:name w:val="Balloon Text"/>
    <w:basedOn w:val="Normal"/>
    <w:semiHidden/>
    <w:rsid w:val="00704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87E60"/>
  </w:style>
  <w:style w:type="character" w:customStyle="1" w:styleId="Heading1Char">
    <w:name w:val="Heading 1 Char"/>
    <w:basedOn w:val="DefaultParagraphFont"/>
    <w:link w:val="Heading1"/>
    <w:rsid w:val="008655E3"/>
    <w:rPr>
      <w:rFonts w:ascii="Arial" w:hAnsi="Arial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167"/>
    <w:pPr>
      <w:ind w:left="720"/>
      <w:contextualSpacing/>
    </w:pPr>
  </w:style>
  <w:style w:type="character" w:styleId="CommentReference">
    <w:name w:val="annotation reference"/>
    <w:uiPriority w:val="99"/>
    <w:unhideWhenUsed/>
    <w:rsid w:val="005D5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16E"/>
    <w:pPr>
      <w:widowControl w:val="0"/>
    </w:pPr>
    <w:rPr>
      <w:rFonts w:ascii="Times New Roman" w:eastAsia="SimSun" w:hAnsi="Times New Roman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16E"/>
    <w:rPr>
      <w:rFonts w:eastAsia="SimSun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6A75"/>
    <w:pPr>
      <w:widowControl/>
    </w:pPr>
    <w:rPr>
      <w:rFonts w:ascii="Arial" w:eastAsia="Times New Roman" w:hAnsi="Arial"/>
      <w:b/>
      <w:bCs/>
      <w:kern w:val="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D6A75"/>
    <w:rPr>
      <w:rFonts w:ascii="Arial" w:eastAsia="SimSun" w:hAnsi="Arial"/>
      <w:b/>
      <w:bCs/>
      <w:kern w:val="2"/>
      <w:lang w:val="en-US" w:eastAsia="en-US"/>
    </w:rPr>
  </w:style>
  <w:style w:type="paragraph" w:styleId="Revision">
    <w:name w:val="Revision"/>
    <w:hidden/>
    <w:uiPriority w:val="99"/>
    <w:semiHidden/>
    <w:rsid w:val="00112577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3A1D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E3A1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E3A1D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5E3A1D"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E3A1D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5E3A1D"/>
    <w:pPr>
      <w:keepNext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A1D"/>
    <w:rPr>
      <w:color w:val="0000FF"/>
      <w:u w:val="single"/>
    </w:rPr>
  </w:style>
  <w:style w:type="paragraph" w:styleId="BodyText">
    <w:name w:val="Body Text"/>
    <w:basedOn w:val="Normal"/>
    <w:rsid w:val="005E3A1D"/>
    <w:rPr>
      <w:sz w:val="20"/>
    </w:rPr>
  </w:style>
  <w:style w:type="paragraph" w:styleId="BodyText2">
    <w:name w:val="Body Text 2"/>
    <w:basedOn w:val="Normal"/>
    <w:rsid w:val="005E3A1D"/>
    <w:rPr>
      <w:sz w:val="22"/>
    </w:rPr>
  </w:style>
  <w:style w:type="paragraph" w:styleId="Header">
    <w:name w:val="header"/>
    <w:basedOn w:val="Normal"/>
    <w:rsid w:val="005E3A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3A1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5E3A1D"/>
    <w:pPr>
      <w:ind w:left="-1080" w:right="-1054"/>
      <w:jc w:val="center"/>
    </w:pPr>
    <w:rPr>
      <w:rFonts w:cs="Arial"/>
      <w:b/>
      <w:bCs/>
      <w:sz w:val="36"/>
    </w:rPr>
  </w:style>
  <w:style w:type="paragraph" w:styleId="Subtitle">
    <w:name w:val="Subtitle"/>
    <w:basedOn w:val="Normal"/>
    <w:qFormat/>
    <w:rsid w:val="005E3A1D"/>
    <w:pPr>
      <w:ind w:left="-1080" w:right="-1054"/>
      <w:jc w:val="center"/>
    </w:pPr>
    <w:rPr>
      <w:rFonts w:cs="Arial"/>
      <w:sz w:val="28"/>
    </w:rPr>
  </w:style>
  <w:style w:type="paragraph" w:styleId="BlockText">
    <w:name w:val="Block Text"/>
    <w:basedOn w:val="Normal"/>
    <w:rsid w:val="005E3A1D"/>
    <w:pPr>
      <w:ind w:left="-1080" w:right="-1414"/>
    </w:pPr>
    <w:rPr>
      <w:rFonts w:cs="Arial"/>
      <w:b/>
      <w:bCs/>
    </w:rPr>
  </w:style>
  <w:style w:type="paragraph" w:styleId="BalloonText">
    <w:name w:val="Balloon Text"/>
    <w:basedOn w:val="Normal"/>
    <w:semiHidden/>
    <w:rsid w:val="007047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87E60"/>
  </w:style>
  <w:style w:type="character" w:customStyle="1" w:styleId="Heading1Char">
    <w:name w:val="Heading 1 Char"/>
    <w:basedOn w:val="DefaultParagraphFont"/>
    <w:link w:val="Heading1"/>
    <w:rsid w:val="008655E3"/>
    <w:rPr>
      <w:rFonts w:ascii="Arial" w:hAnsi="Arial"/>
      <w:b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E5167"/>
    <w:pPr>
      <w:ind w:left="720"/>
      <w:contextualSpacing/>
    </w:pPr>
  </w:style>
  <w:style w:type="character" w:styleId="CommentReference">
    <w:name w:val="annotation reference"/>
    <w:uiPriority w:val="99"/>
    <w:unhideWhenUsed/>
    <w:rsid w:val="005D5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16E"/>
    <w:pPr>
      <w:widowControl w:val="0"/>
    </w:pPr>
    <w:rPr>
      <w:rFonts w:ascii="Times New Roman" w:eastAsia="SimSun" w:hAnsi="Times New Roman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16E"/>
    <w:rPr>
      <w:rFonts w:eastAsia="SimSun"/>
      <w:kern w:val="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6A75"/>
    <w:pPr>
      <w:widowControl/>
    </w:pPr>
    <w:rPr>
      <w:rFonts w:ascii="Arial" w:eastAsia="Times New Roman" w:hAnsi="Arial"/>
      <w:b/>
      <w:bCs/>
      <w:kern w:val="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BD6A75"/>
    <w:rPr>
      <w:rFonts w:ascii="Arial" w:eastAsia="SimSun" w:hAnsi="Arial"/>
      <w:b/>
      <w:bCs/>
      <w:kern w:val="2"/>
      <w:lang w:val="en-US" w:eastAsia="en-US"/>
    </w:rPr>
  </w:style>
  <w:style w:type="paragraph" w:styleId="Revision">
    <w:name w:val="Revision"/>
    <w:hidden/>
    <w:uiPriority w:val="99"/>
    <w:semiHidden/>
    <w:rsid w:val="00112577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salt@keele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oakden@keele.ac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eele.ac.uk/depts/vc/plansec/regs/reg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6DC1-151B-41BD-BCFC-E7399272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1363</Words>
  <Characters>9039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Pharmacy, Keele University</Company>
  <LinksUpToDate>false</LinksUpToDate>
  <CharactersWithSpaces>10382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http://www.keele.ac.uk/depts/vc/plansec/regs/reglist.htm</vt:lpwstr>
      </vt:variant>
      <vt:variant>
        <vt:lpwstr/>
      </vt:variant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mailto:c.applebee@keele.ac.uk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mailto:b.oakden@keele.ac.uk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Foster</cp:lastModifiedBy>
  <cp:revision>4</cp:revision>
  <cp:lastPrinted>2014-01-20T13:28:00Z</cp:lastPrinted>
  <dcterms:created xsi:type="dcterms:W3CDTF">2017-11-14T13:38:00Z</dcterms:created>
  <dcterms:modified xsi:type="dcterms:W3CDTF">2017-11-17T11:56:00Z</dcterms:modified>
</cp:coreProperties>
</file>